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5E" w:rsidRPr="004107DB" w:rsidRDefault="00E37D5E" w:rsidP="00E37D5E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  <w:lang w:bidi="th-TH"/>
        </w:rPr>
      </w:pPr>
      <w:r w:rsidRPr="004107DB">
        <w:rPr>
          <w:rFonts w:ascii="Browallia New" w:eastAsia="Arial Unicode MS" w:hAnsi="Browallia New" w:cs="Browallia New"/>
          <w:b/>
          <w:bCs/>
          <w:sz w:val="36"/>
          <w:szCs w:val="36"/>
          <w:cs/>
          <w:lang w:bidi="th-TH"/>
        </w:rPr>
        <w:t>การพยาบาลที่ทรงคุณค่าและคู่ควร</w:t>
      </w:r>
    </w:p>
    <w:p w:rsidR="00E37D5E" w:rsidRPr="00E37D5E" w:rsidRDefault="00E37D5E" w:rsidP="00E37D5E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45251B" w:rsidRPr="00E37D5E" w:rsidRDefault="00E37D5E" w:rsidP="00E37D5E">
      <w:pPr>
        <w:spacing w:after="0" w:line="240" w:lineRule="auto"/>
        <w:jc w:val="thaiDistribute"/>
        <w:rPr>
          <w:rFonts w:ascii="Browallia New" w:eastAsia="Arial Unicode MS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1. </w:t>
      </w:r>
      <w:r w:rsidR="00ED4784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ชื่อผลงาน</w:t>
      </w:r>
      <w:r w:rsidR="00ED4784" w:rsidRPr="00E37D5E">
        <w:rPr>
          <w:rFonts w:ascii="Browallia New" w:hAnsi="Browallia New" w:cs="Browallia New"/>
          <w:b/>
          <w:bCs/>
          <w:sz w:val="32"/>
          <w:szCs w:val="32"/>
          <w:cs/>
        </w:rPr>
        <w:t>/</w:t>
      </w:r>
      <w:r w:rsidR="00ED4784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โครงการพัฒนา</w:t>
      </w:r>
      <w:r w:rsidR="00253A29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 </w:t>
      </w:r>
      <w:r w:rsidR="00ED4784" w:rsidRPr="00E37D5E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3A29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00597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การพยาบาลที่ทรงคุณค่าและคู่ควร</w:t>
      </w:r>
    </w:p>
    <w:p w:rsidR="00E37D5E" w:rsidRPr="00E37D5E" w:rsidRDefault="00E37D5E" w:rsidP="00E37D5E">
      <w:pPr>
        <w:pStyle w:val="a3"/>
        <w:spacing w:after="0" w:line="240" w:lineRule="auto"/>
        <w:ind w:left="360"/>
        <w:jc w:val="thaiDistribute"/>
        <w:rPr>
          <w:rFonts w:ascii="Browallia New" w:eastAsia="Arial Unicode MS" w:hAnsi="Browallia New" w:cs="Browallia New"/>
          <w:sz w:val="32"/>
          <w:szCs w:val="32"/>
        </w:rPr>
      </w:pP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2. </w:t>
      </w:r>
      <w:r w:rsidR="005E742F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คำสำคัญ</w:t>
      </w:r>
      <w:r w:rsidR="00253A29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 </w:t>
      </w:r>
      <w:r w:rsidR="0045251B" w:rsidRPr="00E37D5E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3A29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>
        <w:rPr>
          <w:rFonts w:ascii="Browallia New" w:hAnsi="Browallia New" w:cs="Browallia New"/>
          <w:sz w:val="32"/>
          <w:szCs w:val="32"/>
          <w:lang w:bidi="th-TH"/>
        </w:rPr>
        <w:t>good practice</w:t>
      </w:r>
      <w:r w:rsidR="0000597C" w:rsidRPr="00E37D5E">
        <w:rPr>
          <w:rFonts w:ascii="Browallia New" w:hAnsi="Browallia New" w:cs="Browallia New"/>
          <w:sz w:val="32"/>
          <w:szCs w:val="32"/>
          <w:lang w:bidi="th-TH"/>
        </w:rPr>
        <w:t>, nursing care</w:t>
      </w: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E37D5E" w:rsidRP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E37D5E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3. </w:t>
      </w:r>
      <w:r w:rsidR="00ED4784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สรุปผลงานโดยย่อ</w:t>
      </w:r>
      <w:r w:rsidR="00ED4784" w:rsidRPr="00E37D5E">
        <w:rPr>
          <w:rFonts w:ascii="Browallia New" w:hAnsi="Browallia New" w:cs="Browallia New"/>
          <w:b/>
          <w:bCs/>
          <w:sz w:val="32"/>
          <w:szCs w:val="32"/>
        </w:rPr>
        <w:t xml:space="preserve"> : </w:t>
      </w:r>
      <w:r w:rsidR="00ED4784" w:rsidRPr="00E37D5E">
        <w:rPr>
          <w:rFonts w:ascii="Browallia New" w:eastAsia="Arial Unicode MS" w:hAnsi="Browallia New" w:cs="Browallia New"/>
          <w:b/>
          <w:bCs/>
          <w:sz w:val="32"/>
          <w:szCs w:val="32"/>
        </w:rPr>
        <w:t xml:space="preserve"> </w:t>
      </w:r>
      <w:r w:rsidR="00ED4784" w:rsidRPr="00E37D5E">
        <w:rPr>
          <w:rFonts w:ascii="Browallia New" w:eastAsia="Arial Unicode MS" w:hAnsi="Browallia New" w:cs="Browallia New"/>
          <w:b/>
          <w:bCs/>
          <w:sz w:val="32"/>
          <w:szCs w:val="32"/>
          <w:lang w:bidi="th-TH"/>
        </w:rPr>
        <w:t xml:space="preserve"> </w:t>
      </w:r>
    </w:p>
    <w:p w:rsidR="00E37D5E" w:rsidRDefault="00E37D5E" w:rsidP="00E37D5E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00597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พัฒนา</w:t>
      </w:r>
      <w:r w:rsidR="0016281F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การ</w:t>
      </w:r>
      <w:r w:rsidR="00A5466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ดู</w:t>
      </w:r>
      <w:r w:rsidR="0000597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แลผู้ป่วยที่มารับการรักษาที่งานพยาบาลผู้ป่วยนอกเคมีบำบัด ภายใต้มาตรฐานการพยาบาล</w:t>
      </w:r>
      <w:r w:rsidR="005C4110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เพื่อ</w:t>
      </w:r>
      <w:r w:rsidR="00D46245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ให้</w:t>
      </w:r>
      <w:r w:rsidR="005C4110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ผู้ป่วย</w:t>
      </w:r>
      <w:r w:rsidR="00D46245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ปลอดภัย</w:t>
      </w:r>
      <w:r w:rsidR="005C4110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  <w:r w:rsidR="00D46245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b/>
          <w:bCs/>
          <w:sz w:val="32"/>
          <w:szCs w:val="32"/>
          <w:lang w:bidi="th-TH"/>
        </w:rPr>
        <w:t xml:space="preserve">4. </w:t>
      </w:r>
      <w:r w:rsidR="0045251B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ชื่อและที่อยู่องค์กร</w:t>
      </w:r>
      <w:r w:rsidR="00253A29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45251B" w:rsidRPr="00E37D5E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3A29">
        <w:rPr>
          <w:rFonts w:ascii="Browallia New" w:hAnsi="Browallia New" w:cs="Browallia New"/>
          <w:sz w:val="32"/>
          <w:szCs w:val="32"/>
        </w:rPr>
        <w:t xml:space="preserve"> </w:t>
      </w:r>
      <w:r w:rsidR="0068657A" w:rsidRPr="00E37D5E">
        <w:rPr>
          <w:rFonts w:ascii="Browallia New" w:hAnsi="Browallia New" w:cs="Browallia New"/>
          <w:sz w:val="32"/>
          <w:szCs w:val="32"/>
          <w:cs/>
          <w:lang w:bidi="th-TH"/>
        </w:rPr>
        <w:t>งาน</w:t>
      </w:r>
      <w:r w:rsidR="007F7ABE" w:rsidRPr="00E37D5E">
        <w:rPr>
          <w:rFonts w:ascii="Browallia New" w:hAnsi="Browallia New" w:cs="Browallia New"/>
          <w:sz w:val="32"/>
          <w:szCs w:val="32"/>
          <w:cs/>
          <w:lang w:bidi="th-TH"/>
        </w:rPr>
        <w:t>พยาบาลผู้ป่วยน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อกเคมีบำบัด</w:t>
      </w:r>
      <w:r w:rsidR="00DE5B00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สถาบันมะเร็งแห่งชาติ</w:t>
      </w: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5. </w:t>
      </w:r>
      <w:r w:rsidR="00DE5B00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สมาชิกในทีม</w:t>
      </w:r>
      <w:r w:rsidR="00253A29">
        <w:rPr>
          <w:rFonts w:ascii="Browallia New" w:hAnsi="Browallia New" w:cs="Browallia New"/>
          <w:sz w:val="32"/>
          <w:szCs w:val="32"/>
        </w:rPr>
        <w:t xml:space="preserve"> </w:t>
      </w:r>
      <w:r w:rsidR="00253A29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3A29">
        <w:rPr>
          <w:rFonts w:ascii="Browallia New" w:hAnsi="Browallia New" w:cs="Browallia New"/>
          <w:sz w:val="32"/>
          <w:szCs w:val="32"/>
        </w:rPr>
        <w:t xml:space="preserve">  </w:t>
      </w:r>
      <w:r w:rsidR="00253A29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213B16" w:rsidRPr="00E37D5E">
        <w:rPr>
          <w:rFonts w:ascii="Browallia New" w:hAnsi="Browallia New" w:cs="Browallia New"/>
          <w:sz w:val="32"/>
          <w:szCs w:val="32"/>
        </w:rPr>
        <w:t xml:space="preserve"> </w:t>
      </w: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D46245" w:rsidRPr="00E37D5E">
        <w:rPr>
          <w:rFonts w:ascii="Browallia New" w:hAnsi="Browallia New" w:cs="Browallia New"/>
          <w:sz w:val="32"/>
          <w:szCs w:val="32"/>
          <w:cs/>
          <w:lang w:bidi="th-TH"/>
        </w:rPr>
        <w:t>ผู้ปฏิบัติงาน</w:t>
      </w:r>
      <w:r w:rsidR="00012ECF" w:rsidRPr="00E37D5E">
        <w:rPr>
          <w:rFonts w:ascii="Browallia New" w:hAnsi="Browallia New" w:cs="Browallia New"/>
          <w:sz w:val="32"/>
          <w:szCs w:val="32"/>
          <w:cs/>
          <w:lang w:bidi="th-TH"/>
        </w:rPr>
        <w:t>ทั้งหมดใน</w:t>
      </w:r>
      <w:r w:rsidR="004E57E3" w:rsidRPr="00E37D5E">
        <w:rPr>
          <w:rFonts w:ascii="Browallia New" w:hAnsi="Browallia New" w:cs="Browallia New"/>
          <w:sz w:val="32"/>
          <w:szCs w:val="32"/>
          <w:cs/>
          <w:lang w:bidi="th-TH"/>
        </w:rPr>
        <w:t>งาน</w:t>
      </w:r>
      <w:r w:rsidR="00E33906" w:rsidRPr="00E37D5E">
        <w:rPr>
          <w:rFonts w:ascii="Browallia New" w:hAnsi="Browallia New" w:cs="Browallia New"/>
          <w:sz w:val="32"/>
          <w:szCs w:val="32"/>
          <w:cs/>
          <w:lang w:bidi="th-TH"/>
        </w:rPr>
        <w:t>พยาบาลผู้ป่วยนอกเคมีบำบัด</w:t>
      </w:r>
      <w:r w:rsidR="000F4EE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สถาบันมะเร็งแห่งชาติ</w:t>
      </w: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012ECF" w:rsidRP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E37D5E">
        <w:rPr>
          <w:rFonts w:ascii="Browallia New" w:hAnsi="Browallia New" w:cs="Browallia New"/>
          <w:b/>
          <w:bCs/>
          <w:sz w:val="32"/>
          <w:szCs w:val="32"/>
          <w:lang w:bidi="th-TH"/>
        </w:rPr>
        <w:t xml:space="preserve">6. </w:t>
      </w:r>
      <w:r w:rsidR="00DE5B00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เป้าหมาย</w:t>
      </w:r>
      <w:r w:rsidR="00DE5B00" w:rsidRPr="00E37D5E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  <w:r w:rsidR="0045251B" w:rsidRPr="00E37D5E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  <w:r w:rsidR="0043526F" w:rsidRPr="00E37D5E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E37D5E" w:rsidRDefault="00E37D5E" w:rsidP="00E37D5E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  <w:t>6.1</w:t>
      </w:r>
      <w:r w:rsidR="00755780" w:rsidRPr="00E37D5E">
        <w:rPr>
          <w:rFonts w:ascii="Browallia New" w:hAnsi="Browallia New" w:cs="Browallia New"/>
          <w:sz w:val="32"/>
          <w:szCs w:val="32"/>
        </w:rPr>
        <w:t xml:space="preserve"> </w:t>
      </w:r>
      <w:r w:rsidR="00012ECF" w:rsidRPr="00E37D5E">
        <w:rPr>
          <w:rFonts w:ascii="Browallia New" w:hAnsi="Browallia New" w:cs="Browallia New"/>
          <w:sz w:val="32"/>
          <w:szCs w:val="32"/>
          <w:cs/>
          <w:lang w:bidi="th-TH"/>
        </w:rPr>
        <w:t>เพ</w:t>
      </w:r>
      <w:r w:rsidR="005C4110" w:rsidRPr="00E37D5E">
        <w:rPr>
          <w:rFonts w:ascii="Browallia New" w:hAnsi="Browallia New" w:cs="Browallia New"/>
          <w:sz w:val="32"/>
          <w:szCs w:val="32"/>
          <w:cs/>
          <w:lang w:bidi="th-TH"/>
        </w:rPr>
        <w:t>ื่อสร้างความตระหนักให้พยาบาลวิชาชีพ</w:t>
      </w:r>
      <w:r w:rsidR="00A5466C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และบุคลากรทางการแพทย์ที่เกี่ยวข้อง </w:t>
      </w:r>
      <w:r w:rsidR="005C4110" w:rsidRPr="00E37D5E">
        <w:rPr>
          <w:rFonts w:ascii="Browallia New" w:hAnsi="Browallia New" w:cs="Browallia New"/>
          <w:sz w:val="32"/>
          <w:szCs w:val="32"/>
          <w:cs/>
          <w:lang w:bidi="th-TH"/>
        </w:rPr>
        <w:t>เข้าใจนำความรู้สู่การดูแลผู้ป่วยตามมาตรฐานที่กำหนด</w:t>
      </w:r>
    </w:p>
    <w:p w:rsidR="00E37D5E" w:rsidRDefault="007968C6" w:rsidP="00E37D5E">
      <w:pPr>
        <w:pStyle w:val="a3"/>
        <w:numPr>
          <w:ilvl w:val="1"/>
          <w:numId w:val="27"/>
        </w:num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เพื่อให้ผู้</w:t>
      </w:r>
      <w:r w:rsidR="005C4110" w:rsidRPr="00E37D5E">
        <w:rPr>
          <w:rFonts w:ascii="Browallia New" w:hAnsi="Browallia New" w:cs="Browallia New"/>
          <w:sz w:val="32"/>
          <w:szCs w:val="32"/>
          <w:cs/>
          <w:lang w:bidi="th-TH"/>
        </w:rPr>
        <w:t>ป่วยเกิดความปลอดภัยในทุกระยะของการพยาบาล</w:t>
      </w:r>
    </w:p>
    <w:p w:rsid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E37D5E" w:rsidRP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E37D5E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7. </w:t>
      </w:r>
      <w:r w:rsidR="00DE5B00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ปัญหาและสาเหตุ</w:t>
      </w:r>
      <w:r w:rsidR="009654AD" w:rsidRPr="00E37D5E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="0045251B" w:rsidRPr="00E37D5E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  <w:r w:rsidR="009875B9" w:rsidRPr="00E37D5E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:rsidR="00EE6AC8" w:rsidRDefault="00E37D5E" w:rsidP="00E37D5E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D702EB"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การพยาบาลผู้ป่วยภายใต้มาตรฐานเป็นบทบาทสำคัญ เพื่อคงไว้ซึ่งความมีคุณค่า จริยธรรม จรรยาบรรณของวิชาชีพ</w:t>
      </w:r>
      <w:r w:rsidR="00D702EB"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F65C62" w:rsidRPr="00E37D5E">
        <w:rPr>
          <w:rFonts w:ascii="Browallia New" w:hAnsi="Browallia New" w:cs="Browallia New"/>
          <w:sz w:val="32"/>
          <w:szCs w:val="32"/>
          <w:cs/>
          <w:lang w:bidi="th-TH"/>
        </w:rPr>
        <w:t>งานพยาบาลผู้ป่วยนอกเคมีบำบัด ให้การดู</w:t>
      </w:r>
      <w:r w:rsidR="00ED1689" w:rsidRPr="00E37D5E">
        <w:rPr>
          <w:rFonts w:ascii="Browallia New" w:hAnsi="Browallia New" w:cs="Browallia New"/>
          <w:sz w:val="32"/>
          <w:szCs w:val="32"/>
          <w:cs/>
          <w:lang w:bidi="th-TH"/>
        </w:rPr>
        <w:t>แล</w:t>
      </w:r>
      <w:r w:rsidR="00F65C62" w:rsidRPr="00E37D5E">
        <w:rPr>
          <w:rFonts w:ascii="Browallia New" w:hAnsi="Browallia New" w:cs="Browallia New"/>
          <w:sz w:val="32"/>
          <w:szCs w:val="32"/>
          <w:cs/>
          <w:lang w:bidi="th-TH"/>
        </w:rPr>
        <w:t>ผู้</w:t>
      </w:r>
      <w:r w:rsidR="00E113F0" w:rsidRPr="00E37D5E">
        <w:rPr>
          <w:rFonts w:ascii="Browallia New" w:hAnsi="Browallia New" w:cs="Browallia New"/>
          <w:sz w:val="32"/>
          <w:szCs w:val="32"/>
          <w:cs/>
          <w:lang w:bidi="th-TH"/>
        </w:rPr>
        <w:t>ป่วย</w:t>
      </w:r>
      <w:r w:rsidR="00ED1689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ที่มารับการรักษาด้วยยาเคมีบำบัด </w:t>
      </w:r>
      <w:r w:rsidR="00F65C62" w:rsidRPr="00E37D5E">
        <w:rPr>
          <w:rFonts w:ascii="Browallia New" w:hAnsi="Browallia New" w:cs="Browallia New"/>
          <w:sz w:val="32"/>
          <w:szCs w:val="32"/>
          <w:cs/>
          <w:lang w:bidi="th-TH"/>
        </w:rPr>
        <w:t>มีจำนวนเพิ่มมากขึ้น</w:t>
      </w:r>
      <w:r w:rsidR="00E60290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ทุกปี </w:t>
      </w:r>
      <w:r w:rsidR="00D702EB" w:rsidRPr="00E37D5E">
        <w:rPr>
          <w:rFonts w:ascii="Browallia New" w:hAnsi="Browallia New" w:cs="Browallia New"/>
          <w:sz w:val="32"/>
          <w:szCs w:val="32"/>
          <w:cs/>
          <w:lang w:bidi="th-TH"/>
        </w:rPr>
        <w:t>สถิติ ๓ ปีย้อนหลัง พบว่า</w:t>
      </w:r>
      <w:r w:rsidR="00F65C62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4E73E7" w:rsidRPr="00E37D5E">
        <w:rPr>
          <w:rFonts w:ascii="Browallia New" w:hAnsi="Browallia New" w:cs="Browallia New"/>
          <w:sz w:val="32"/>
          <w:szCs w:val="32"/>
          <w:cs/>
          <w:lang w:bidi="th-TH"/>
        </w:rPr>
        <w:t>ปี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พ.ศ.</w:t>
      </w:r>
      <w:r w:rsidR="004E73E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2558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154081" w:rsidRPr="00E37D5E">
        <w:rPr>
          <w:rFonts w:ascii="Browallia New" w:hAnsi="Browallia New" w:cs="Browallia New"/>
          <w:sz w:val="32"/>
          <w:szCs w:val="32"/>
          <w:lang w:bidi="th-TH"/>
        </w:rPr>
        <w:t>-  2560</w:t>
      </w:r>
      <w:r w:rsidR="004E73E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จำนวน 23</w:t>
      </w:r>
      <w:r w:rsidR="004E73E7" w:rsidRPr="00E37D5E">
        <w:rPr>
          <w:rFonts w:ascii="Browallia New" w:hAnsi="Browallia New" w:cs="Browallia New"/>
          <w:sz w:val="32"/>
          <w:szCs w:val="32"/>
          <w:lang w:bidi="th-TH"/>
        </w:rPr>
        <w:t>,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775    </w:t>
      </w:r>
      <w:r w:rsidR="004E73E7" w:rsidRPr="00E37D5E">
        <w:rPr>
          <w:rFonts w:ascii="Browallia New" w:hAnsi="Browallia New" w:cs="Browallia New"/>
          <w:sz w:val="32"/>
          <w:szCs w:val="32"/>
          <w:cs/>
          <w:lang w:bidi="th-TH"/>
        </w:rPr>
        <w:t>27</w:t>
      </w:r>
      <w:r w:rsidR="004E73E7" w:rsidRPr="00E37D5E">
        <w:rPr>
          <w:rFonts w:ascii="Browallia New" w:hAnsi="Browallia New" w:cs="Browallia New"/>
          <w:sz w:val="32"/>
          <w:szCs w:val="32"/>
          <w:lang w:bidi="th-TH"/>
        </w:rPr>
        <w:t>,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822 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>/</w:t>
      </w:r>
      <w:r w:rsidR="00F65C62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D702EB" w:rsidRPr="00E37D5E">
        <w:rPr>
          <w:rFonts w:ascii="Browallia New" w:hAnsi="Browallia New" w:cs="Browallia New"/>
          <w:sz w:val="32"/>
          <w:szCs w:val="32"/>
          <w:cs/>
          <w:lang w:bidi="th-TH"/>
        </w:rPr>
        <w:t>2</w:t>
      </w:r>
      <w:r w:rsidR="00D702EB" w:rsidRPr="00E37D5E">
        <w:rPr>
          <w:rFonts w:ascii="Browallia New" w:hAnsi="Browallia New" w:cs="Browallia New"/>
          <w:sz w:val="32"/>
          <w:szCs w:val="32"/>
          <w:lang w:bidi="th-TH"/>
        </w:rPr>
        <w:t>8,362</w:t>
      </w:r>
      <w:r w:rsidR="00D702E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ครั้ง</w:t>
      </w:r>
      <w:r w:rsidR="00E60290"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เรียงตามลำดับ </w:t>
      </w:r>
      <w:r w:rsidR="00D702EB" w:rsidRPr="00E37D5E">
        <w:rPr>
          <w:rFonts w:ascii="Browallia New" w:hAnsi="Browallia New" w:cs="Browallia New"/>
          <w:sz w:val="32"/>
          <w:szCs w:val="32"/>
          <w:cs/>
          <w:lang w:bidi="th-TH"/>
        </w:rPr>
        <w:t>ภายใต้ข้อจำกัดของจำนวนพยาบาลวิชาชีพ</w:t>
      </w:r>
      <w:r w:rsidR="00A5466C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ย้ายเข้าออก </w:t>
      </w:r>
      <w:r w:rsidR="00D702E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และมี </w:t>
      </w:r>
      <w:r w:rsidR="00D702EB" w:rsidRPr="00E37D5E">
        <w:rPr>
          <w:rFonts w:ascii="Browallia New" w:hAnsi="Browallia New" w:cs="Browallia New"/>
          <w:sz w:val="32"/>
          <w:szCs w:val="32"/>
          <w:lang w:bidi="th-TH"/>
        </w:rPr>
        <w:t xml:space="preserve">Level </w:t>
      </w:r>
      <w:r w:rsidR="00D702E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ระดับ </w:t>
      </w:r>
      <w:r w:rsidR="00D702EB" w:rsidRPr="00E37D5E">
        <w:rPr>
          <w:rFonts w:ascii="Browallia New" w:hAnsi="Browallia New" w:cs="Browallia New"/>
          <w:sz w:val="32"/>
          <w:szCs w:val="32"/>
          <w:lang w:bidi="th-TH"/>
        </w:rPr>
        <w:t xml:space="preserve">2-4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เท่านั้น </w:t>
      </w:r>
      <w:r w:rsidR="00D702EB" w:rsidRPr="00E37D5E">
        <w:rPr>
          <w:rFonts w:ascii="Browallia New" w:hAnsi="Browallia New" w:cs="Browallia New"/>
          <w:sz w:val="32"/>
          <w:szCs w:val="32"/>
          <w:cs/>
          <w:lang w:bidi="th-TH"/>
        </w:rPr>
        <w:t>ส่งผลต่อ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ประสบการณ์</w:t>
      </w:r>
      <w:r w:rsidR="00204F4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ทักษะและองค์ความรู้ที่ใช้ในการวางแผนดูแลผู้ป่วยเฉพาะทางด้านเคมีบำบัด 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>โดยพยาบาล ต้องผ่าน</w:t>
      </w:r>
      <w:r>
        <w:rPr>
          <w:rFonts w:ascii="Browallia New" w:hAnsi="Browallia New" w:cs="Browallia New"/>
          <w:sz w:val="32"/>
          <w:szCs w:val="32"/>
          <w:lang w:bidi="th-TH"/>
        </w:rPr>
        <w:t xml:space="preserve"> competency</w:t>
      </w:r>
      <w:r w:rsidR="00204F4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หลักสูตรเคมี 10 วัน </w:t>
      </w:r>
      <w:r w:rsidR="00A5466C" w:rsidRPr="00E37D5E">
        <w:rPr>
          <w:rFonts w:ascii="Browallia New" w:hAnsi="Browallia New" w:cs="Browallia New"/>
          <w:sz w:val="32"/>
          <w:szCs w:val="32"/>
          <w:cs/>
          <w:lang w:bidi="th-TH"/>
        </w:rPr>
        <w:t>ซึ่ง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การส่งอบรม ได้ 1-2 คนต่อปี</w:t>
      </w:r>
      <w:r w:rsidR="00335317"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เริ่มส่งอบรม ตั้งแต่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ปี พ.ศ. 2556 ถึง 2560 จึงทำให้ครบ </w:t>
      </w:r>
      <w:r w:rsidR="00335317" w:rsidRPr="00E37D5E">
        <w:rPr>
          <w:rFonts w:ascii="Browallia New" w:hAnsi="Browallia New" w:cs="Browallia New"/>
          <w:sz w:val="32"/>
          <w:szCs w:val="32"/>
          <w:lang w:bidi="th-TH"/>
        </w:rPr>
        <w:t xml:space="preserve">competency 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>หลักสูตรเคมี 10 วันทั้งหมด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 สำหรับหลักสูตร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เฉพาะทางมะเร็ง 4 เดือน ผ่าน 2 คน (เนื่องจากต้องตามเกณฑ์ เพื่อให้ได้นำความรู้ที่เรียนมาใช้ประโยชน์ได้จริง การส่งอบรม พยาบาลจึงควรมีประสบการณ์ เกิน 3 ปี ซึ่งเป็นข้อจำกัดที่กล่าวไปในข้อมูลข้างต้น) </w:t>
      </w:r>
      <w:r w:rsidR="00E85695" w:rsidRPr="00E37D5E">
        <w:rPr>
          <w:rFonts w:ascii="Browallia New" w:hAnsi="Browallia New" w:cs="Browallia New"/>
          <w:sz w:val="32"/>
          <w:szCs w:val="32"/>
          <w:cs/>
          <w:lang w:bidi="th-TH"/>
        </w:rPr>
        <w:t>จากปัญหาองค์ความรู้ของพยาบาลเฉพาะทางมะเร็ง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ที่เกี่ยวกับการรักษาเคมี</w:t>
      </w:r>
      <w:r w:rsidR="00E85695" w:rsidRPr="00E37D5E">
        <w:rPr>
          <w:rFonts w:ascii="Browallia New" w:hAnsi="Browallia New" w:cs="Browallia New"/>
          <w:sz w:val="32"/>
          <w:szCs w:val="32"/>
          <w:cs/>
          <w:lang w:bidi="th-TH"/>
        </w:rPr>
        <w:t>ทั้ง 3 ระยะ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 ควรมีประสบการณ์การดูแลเฉพาะทาง</w:t>
      </w:r>
      <w:r w:rsidR="00E85695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ซึ่งจากความวิกฤตของความขาดแคลนพยาบาลในปี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E85695" w:rsidRPr="00E37D5E">
        <w:rPr>
          <w:rFonts w:ascii="Browallia New" w:hAnsi="Browallia New" w:cs="Browallia New"/>
          <w:sz w:val="32"/>
          <w:szCs w:val="32"/>
          <w:cs/>
          <w:lang w:bidi="th-TH"/>
        </w:rPr>
        <w:t>2555 เป็นต้นมา ทำให้ทีมพยาบาลงานพยาบาลผู้ป่วยนอกเคมีบำบัดทั้งหมด เป็น</w:t>
      </w:r>
      <w:r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E85695" w:rsidRPr="00E37D5E">
        <w:rPr>
          <w:rFonts w:ascii="Browallia New" w:hAnsi="Browallia New" w:cs="Browallia New"/>
          <w:sz w:val="32"/>
          <w:szCs w:val="32"/>
          <w:lang w:bidi="th-TH"/>
        </w:rPr>
        <w:t xml:space="preserve">Level 1 </w:t>
      </w:r>
      <w:r w:rsidR="00E85695" w:rsidRPr="00E37D5E">
        <w:rPr>
          <w:rFonts w:ascii="Browallia New" w:hAnsi="Browallia New" w:cs="Browallia New"/>
          <w:sz w:val="32"/>
          <w:szCs w:val="32"/>
          <w:cs/>
          <w:lang w:bidi="th-TH"/>
        </w:rPr>
        <w:t>ซึ่งไม่มีความรู้การพยาบาลผู้ป่วยเคมีมาก่อน จึงต้องมีการวางแผน กำหนดรูปแบบ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ความรับผิดชอบแยกตามระดับ</w:t>
      </w:r>
      <w:r w:rsidR="00F238F0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>
        <w:rPr>
          <w:rFonts w:ascii="Browallia New" w:hAnsi="Browallia New" w:cs="Browallia New"/>
          <w:sz w:val="32"/>
          <w:szCs w:val="32"/>
          <w:lang w:bidi="th-TH"/>
        </w:rPr>
        <w:t>Level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 การติดตามนิเทศงาน</w:t>
      </w:r>
      <w:r w:rsidR="00F238F0" w:rsidRPr="00E37D5E">
        <w:rPr>
          <w:rFonts w:ascii="Browallia New" w:hAnsi="Browallia New" w:cs="Browallia New"/>
          <w:sz w:val="32"/>
          <w:szCs w:val="32"/>
          <w:cs/>
          <w:lang w:bidi="th-TH"/>
        </w:rPr>
        <w:t>จัดระบบพี่เลี้ยง</w:t>
      </w:r>
      <w:r w:rsidR="00E85695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F238F0" w:rsidRPr="00E37D5E">
        <w:rPr>
          <w:rFonts w:ascii="Browallia New" w:hAnsi="Browallia New" w:cs="Browallia New"/>
          <w:sz w:val="32"/>
          <w:szCs w:val="32"/>
          <w:cs/>
          <w:lang w:bidi="th-TH"/>
        </w:rPr>
        <w:t>ซึ่งต้องใช้เวลาเพื่อเสริมสร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้างประสบการณ์และ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lastRenderedPageBreak/>
        <w:t>ทักษะเฉพาะขึ้น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>และพบว่า</w:t>
      </w:r>
      <w:r w:rsidR="00A5466C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มีปัจจัยร่วม คือ </w:t>
      </w:r>
      <w:r w:rsidR="00C30DF1" w:rsidRPr="00E37D5E">
        <w:rPr>
          <w:rFonts w:ascii="Browallia New" w:hAnsi="Browallia New" w:cs="Browallia New"/>
          <w:sz w:val="32"/>
          <w:szCs w:val="32"/>
          <w:cs/>
          <w:lang w:bidi="th-TH"/>
        </w:rPr>
        <w:t>กร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ะบวนการทำงานกับทีมสหสาขาวิชาชีพ เช่น </w:t>
      </w:r>
      <w:r w:rsidR="00C30DF1" w:rsidRPr="00E37D5E">
        <w:rPr>
          <w:rFonts w:ascii="Browallia New" w:hAnsi="Browallia New" w:cs="Browallia New"/>
          <w:sz w:val="32"/>
          <w:szCs w:val="32"/>
          <w:cs/>
          <w:lang w:bidi="th-TH"/>
        </w:rPr>
        <w:t>ระบบการเบิกจ่ายยาเคมี ที่มีความซับซ้อน</w:t>
      </w:r>
      <w:r w:rsidR="00F37EF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ใน </w:t>
      </w:r>
      <w:r w:rsidR="00F37EF7" w:rsidRPr="00E37D5E">
        <w:rPr>
          <w:rFonts w:ascii="Browallia New" w:hAnsi="Browallia New" w:cs="Browallia New"/>
          <w:sz w:val="32"/>
          <w:szCs w:val="32"/>
          <w:lang w:bidi="th-TH"/>
        </w:rPr>
        <w:t>flo</w:t>
      </w:r>
      <w:r>
        <w:rPr>
          <w:rFonts w:ascii="Browallia New" w:hAnsi="Browallia New" w:cs="Browallia New"/>
          <w:sz w:val="32"/>
          <w:szCs w:val="32"/>
          <w:lang w:bidi="th-TH"/>
        </w:rPr>
        <w:t>w</w:t>
      </w:r>
      <w:r w:rsidR="00E66220"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ที่ขึ้นกับสิทธิ์การรักษา ระบบคอมพิวเตอร์ที่มีข้อจำกัด การประสานงาน</w:t>
      </w:r>
      <w:r w:rsidR="00E66220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สื่อสารภายในและร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ะหว่างหน่วยงาน</w:t>
      </w:r>
      <w:r w:rsidR="00A5466C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พื้นที่การให้การพยาบาล</w:t>
      </w:r>
      <w:r w:rsidR="00E66220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ที่ห่างกันเชื่อมระหว่าง </w:t>
      </w:r>
      <w:r w:rsidR="00E66220" w:rsidRPr="00E37D5E">
        <w:rPr>
          <w:rFonts w:ascii="Browallia New" w:hAnsi="Browallia New" w:cs="Browallia New"/>
          <w:sz w:val="32"/>
          <w:szCs w:val="32"/>
          <w:lang w:bidi="th-TH"/>
        </w:rPr>
        <w:t xml:space="preserve">2 </w:t>
      </w:r>
      <w:r w:rsidR="00A5466C" w:rsidRPr="00E37D5E">
        <w:rPr>
          <w:rFonts w:ascii="Browallia New" w:hAnsi="Browallia New" w:cs="Browallia New"/>
          <w:sz w:val="32"/>
          <w:szCs w:val="32"/>
          <w:cs/>
          <w:lang w:bidi="th-TH"/>
        </w:rPr>
        <w:t>ตึก  เป็</w:t>
      </w:r>
      <w:r w:rsidR="00E66220" w:rsidRPr="00E37D5E">
        <w:rPr>
          <w:rFonts w:ascii="Browallia New" w:hAnsi="Browallia New" w:cs="Browallia New"/>
          <w:sz w:val="32"/>
          <w:szCs w:val="32"/>
          <w:cs/>
          <w:lang w:bidi="th-TH"/>
        </w:rPr>
        <w:t>นต้น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354373" w:rsidRPr="00E37D5E">
        <w:rPr>
          <w:rFonts w:ascii="Browallia New" w:hAnsi="Browallia New" w:cs="Browallia New"/>
          <w:sz w:val="32"/>
          <w:szCs w:val="32"/>
          <w:cs/>
          <w:lang w:bidi="th-TH"/>
        </w:rPr>
        <w:t>ซึ่ง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ในบางประเด็นเป็นระเบียบ 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>นโยบาย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>ที่</w:t>
      </w:r>
      <w:r w:rsidR="00354373" w:rsidRPr="00E37D5E">
        <w:rPr>
          <w:rFonts w:ascii="Browallia New" w:hAnsi="Browallia New" w:cs="Browallia New"/>
          <w:sz w:val="32"/>
          <w:szCs w:val="32"/>
          <w:cs/>
          <w:lang w:bidi="th-TH"/>
        </w:rPr>
        <w:t>มีข้อจำกัด</w:t>
      </w:r>
      <w:r w:rsidR="00335317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แก้ไขไม่ได้ </w:t>
      </w:r>
      <w:r w:rsidR="00354373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(ระบบคอมพิวเตอร์ จำนวนเครื่อง สิทธิ์การรักษา 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>จึง</w:t>
      </w:r>
      <w:r w:rsidR="00E60290" w:rsidRPr="00E37D5E">
        <w:rPr>
          <w:rFonts w:ascii="Browallia New" w:hAnsi="Browallia New" w:cs="Browallia New"/>
          <w:sz w:val="32"/>
          <w:szCs w:val="32"/>
          <w:cs/>
          <w:lang w:bidi="th-TH"/>
        </w:rPr>
        <w:t>พบการเกิดอุบัติการณ์</w:t>
      </w:r>
      <w:r w:rsidR="00204F4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ที่เกี่ยวข้องด้านการพยาบาลทั้ง </w:t>
      </w:r>
      <w:r w:rsidR="00204F4B" w:rsidRPr="00E37D5E">
        <w:rPr>
          <w:rFonts w:ascii="Browallia New" w:hAnsi="Browallia New" w:cs="Browallia New"/>
          <w:sz w:val="32"/>
          <w:szCs w:val="32"/>
          <w:lang w:bidi="th-TH"/>
        </w:rPr>
        <w:t xml:space="preserve">3 </w:t>
      </w:r>
      <w:r w:rsidR="00204F4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ระยะ </w:t>
      </w:r>
      <w:r w:rsidR="00E60290" w:rsidRPr="00E37D5E">
        <w:rPr>
          <w:rFonts w:ascii="Browallia New" w:hAnsi="Browallia New" w:cs="Browallia New"/>
          <w:sz w:val="32"/>
          <w:szCs w:val="32"/>
          <w:cs/>
          <w:lang w:bidi="th-TH"/>
        </w:rPr>
        <w:t>ในแต่ละวัน</w:t>
      </w:r>
      <w:r w:rsidR="003B5FA8" w:rsidRPr="00E37D5E">
        <w:rPr>
          <w:rFonts w:ascii="Browallia New" w:hAnsi="Browallia New" w:cs="Browallia New"/>
          <w:sz w:val="32"/>
          <w:szCs w:val="32"/>
          <w:cs/>
          <w:lang w:bidi="th-TH"/>
        </w:rPr>
        <w:t>เพิ่มมากขึ้น</w:t>
      </w:r>
      <w:r w:rsidR="00E60290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ทั้งที่เกี่ยวข้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องกับภายในและระหว่างหน่วยงาน </w:t>
      </w:r>
      <w:r w:rsidR="00C27B8C" w:rsidRPr="00E37D5E">
        <w:rPr>
          <w:rFonts w:ascii="Browallia New" w:hAnsi="Browallia New" w:cs="Browallia New"/>
          <w:sz w:val="32"/>
          <w:szCs w:val="32"/>
          <w:cs/>
          <w:lang w:bidi="th-TH"/>
        </w:rPr>
        <w:t>สถิติ</w:t>
      </w:r>
      <w:r w:rsidR="00682D93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682D93" w:rsidRPr="00E37D5E">
        <w:rPr>
          <w:rFonts w:ascii="Browallia New" w:hAnsi="Browallia New" w:cs="Browallia New"/>
          <w:sz w:val="32"/>
          <w:szCs w:val="32"/>
          <w:lang w:bidi="th-TH"/>
        </w:rPr>
        <w:t xml:space="preserve">3 </w:t>
      </w:r>
      <w:r w:rsidR="00682D93" w:rsidRPr="00E37D5E">
        <w:rPr>
          <w:rFonts w:ascii="Browallia New" w:hAnsi="Browallia New" w:cs="Browallia New"/>
          <w:sz w:val="32"/>
          <w:szCs w:val="32"/>
          <w:cs/>
          <w:lang w:bidi="th-TH"/>
        </w:rPr>
        <w:t>ปีย้อนหลัง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 ปี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พ.ศ. </w:t>
      </w:r>
      <w:r w:rsidR="00154081" w:rsidRPr="00E37D5E">
        <w:rPr>
          <w:rFonts w:ascii="Browallia New" w:hAnsi="Browallia New" w:cs="Browallia New"/>
          <w:sz w:val="32"/>
          <w:szCs w:val="32"/>
          <w:lang w:bidi="th-TH"/>
        </w:rPr>
        <w:t>255</w:t>
      </w:r>
      <w:r w:rsidR="00285439" w:rsidRPr="00E37D5E">
        <w:rPr>
          <w:rFonts w:ascii="Browallia New" w:hAnsi="Browallia New" w:cs="Browallia New"/>
          <w:sz w:val="32"/>
          <w:szCs w:val="32"/>
          <w:cs/>
          <w:lang w:bidi="th-TH"/>
        </w:rPr>
        <w:t>6</w:t>
      </w:r>
      <w:r w:rsidR="00154081" w:rsidRPr="00E37D5E">
        <w:rPr>
          <w:rFonts w:ascii="Browallia New" w:hAnsi="Browallia New" w:cs="Browallia New"/>
          <w:sz w:val="32"/>
          <w:szCs w:val="32"/>
          <w:lang w:bidi="th-TH"/>
        </w:rPr>
        <w:t xml:space="preserve"> - 2560</w:t>
      </w:r>
      <w:r w:rsidR="00682D93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C27B8C" w:rsidRPr="00E37D5E">
        <w:rPr>
          <w:rFonts w:ascii="Browallia New" w:hAnsi="Browallia New" w:cs="Browallia New"/>
          <w:sz w:val="32"/>
          <w:szCs w:val="32"/>
          <w:cs/>
          <w:lang w:bidi="th-TH"/>
        </w:rPr>
        <w:t>พบบ่อยใน</w:t>
      </w:r>
      <w:r w:rsidR="00E60290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ระดับ </w:t>
      </w:r>
      <w:r w:rsidR="00C27B8C" w:rsidRPr="00E37D5E">
        <w:rPr>
          <w:rFonts w:ascii="Browallia New" w:hAnsi="Browallia New" w:cs="Browallia New"/>
          <w:sz w:val="32"/>
          <w:szCs w:val="32"/>
          <w:lang w:bidi="th-TH"/>
        </w:rPr>
        <w:t xml:space="preserve">A B C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จำนวน</w:t>
      </w:r>
      <w:r w:rsidR="00682D93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285439" w:rsidRPr="00E37D5E">
        <w:rPr>
          <w:rFonts w:ascii="Browallia New" w:hAnsi="Browallia New" w:cs="Browallia New"/>
          <w:sz w:val="32"/>
          <w:szCs w:val="32"/>
          <w:cs/>
          <w:lang w:bidi="th-TH"/>
        </w:rPr>
        <w:t>46</w:t>
      </w:r>
      <w:r w:rsidR="00285439" w:rsidRPr="00E37D5E">
        <w:rPr>
          <w:rFonts w:ascii="Browallia New" w:hAnsi="Browallia New" w:cs="Browallia New"/>
          <w:sz w:val="32"/>
          <w:szCs w:val="32"/>
          <w:lang w:bidi="th-TH"/>
        </w:rPr>
        <w:t>, 95, 74, 93, 97</w:t>
      </w:r>
      <w:r w:rsidR="00C27B8C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เรื่อง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/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C27B8C" w:rsidRPr="00E37D5E">
        <w:rPr>
          <w:rFonts w:ascii="Browallia New" w:hAnsi="Browallia New" w:cs="Browallia New"/>
          <w:sz w:val="32"/>
          <w:szCs w:val="32"/>
          <w:cs/>
          <w:lang w:bidi="th-TH"/>
        </w:rPr>
        <w:t>พบ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ระดับ</w:t>
      </w:r>
      <w:r w:rsidR="00C27B8C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E60290" w:rsidRPr="00E37D5E">
        <w:rPr>
          <w:rFonts w:ascii="Browallia New" w:hAnsi="Browallia New" w:cs="Browallia New"/>
          <w:sz w:val="32"/>
          <w:szCs w:val="32"/>
          <w:lang w:bidi="th-TH"/>
        </w:rPr>
        <w:t>D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="00285439" w:rsidRPr="00E37D5E">
        <w:rPr>
          <w:rFonts w:ascii="Browallia New" w:hAnsi="Browallia New" w:cs="Browallia New"/>
          <w:sz w:val="32"/>
          <w:szCs w:val="32"/>
        </w:rPr>
        <w:t>1, 3, 0, 1, 0</w:t>
      </w:r>
      <w:r w:rsidR="00154081" w:rsidRPr="00E37D5E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เรียงตามลำดับ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แม้ไม่พบในระดับสูง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285439" w:rsidRPr="00E37D5E">
        <w:rPr>
          <w:rFonts w:ascii="Browallia New" w:hAnsi="Browallia New" w:cs="Browallia New"/>
          <w:sz w:val="32"/>
          <w:szCs w:val="32"/>
          <w:lang w:bidi="th-TH"/>
        </w:rPr>
        <w:t>E</w:t>
      </w:r>
      <w:r w:rsidR="00C27B8C" w:rsidRPr="00E37D5E">
        <w:rPr>
          <w:rFonts w:ascii="Browallia New" w:hAnsi="Browallia New" w:cs="Browallia New"/>
          <w:sz w:val="32"/>
          <w:szCs w:val="32"/>
          <w:lang w:bidi="th-TH"/>
        </w:rPr>
        <w:t xml:space="preserve"> F G H I  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>แต่จากปัจจัยที่กล่าวมาทั้งหมด ถือเป็นความเสี่ยงในการพยาบาลผู้ป่วยเฉพาะทาง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>เคมีบำบัด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ทางทีมผู้ปฏิ</w:t>
      </w:r>
      <w:r w:rsidR="00C27B8C" w:rsidRPr="00E37D5E">
        <w:rPr>
          <w:rFonts w:ascii="Browallia New" w:hAnsi="Browallia New" w:cs="Browallia New"/>
          <w:sz w:val="32"/>
          <w:szCs w:val="32"/>
          <w:cs/>
          <w:lang w:bidi="th-TH"/>
        </w:rPr>
        <w:t>บัติงาน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>ทั้งหมดจึงเห็นว่าเรื่องนี้มีค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วามสำคัญต่อบทบาทวิชาชีพอย่างมาก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ในการพัฒนา</w:t>
      </w:r>
      <w:r w:rsidR="004F0119" w:rsidRPr="00E37D5E">
        <w:rPr>
          <w:rFonts w:ascii="Browallia New" w:hAnsi="Browallia New" w:cs="Browallia New"/>
          <w:sz w:val="32"/>
          <w:szCs w:val="32"/>
          <w:cs/>
          <w:lang w:bidi="th-TH"/>
        </w:rPr>
        <w:t>เพื่อ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>นำมาสู่</w:t>
      </w:r>
      <w:r w:rsidR="00ED1689"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การดุแล</w:t>
      </w:r>
      <w:r w:rsidR="00882EAB" w:rsidRPr="00E37D5E">
        <w:rPr>
          <w:rFonts w:ascii="Browallia New" w:hAnsi="Browallia New" w:cs="Browallia New"/>
          <w:sz w:val="32"/>
          <w:szCs w:val="32"/>
          <w:cs/>
          <w:lang w:bidi="th-TH"/>
        </w:rPr>
        <w:t>ผู้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>ป่วยภายใต้มาตรฐาน</w:t>
      </w:r>
      <w:r w:rsidR="00ED1689" w:rsidRPr="00E37D5E">
        <w:rPr>
          <w:rFonts w:ascii="Browallia New" w:hAnsi="Browallia New" w:cs="Browallia New"/>
          <w:sz w:val="32"/>
          <w:szCs w:val="32"/>
          <w:cs/>
          <w:lang w:bidi="th-TH"/>
        </w:rPr>
        <w:t>ให้</w:t>
      </w:r>
      <w:r w:rsidR="00154081" w:rsidRPr="00E37D5E">
        <w:rPr>
          <w:rFonts w:ascii="Browallia New" w:hAnsi="Browallia New" w:cs="Browallia New"/>
          <w:sz w:val="32"/>
          <w:szCs w:val="32"/>
          <w:cs/>
          <w:lang w:bidi="th-TH"/>
        </w:rPr>
        <w:t>เกิดความปลอดภัยสูง</w:t>
      </w:r>
      <w:r w:rsidR="00ED1689" w:rsidRPr="00E37D5E">
        <w:rPr>
          <w:rFonts w:ascii="Browallia New" w:hAnsi="Browallia New" w:cs="Browallia New"/>
          <w:sz w:val="32"/>
          <w:szCs w:val="32"/>
          <w:cs/>
          <w:lang w:bidi="th-TH"/>
        </w:rPr>
        <w:t>สุด</w:t>
      </w:r>
      <w:r w:rsidR="003B5FA8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</w:p>
    <w:p w:rsidR="00E37D5E" w:rsidRPr="00E37D5E" w:rsidRDefault="00E37D5E" w:rsidP="00E37D5E">
      <w:pPr>
        <w:pStyle w:val="a3"/>
        <w:spacing w:after="0" w:line="240" w:lineRule="auto"/>
        <w:ind w:left="360"/>
        <w:jc w:val="thaiDistribute"/>
        <w:rPr>
          <w:rFonts w:ascii="Browallia New" w:hAnsi="Browallia New" w:cs="Browallia New"/>
          <w:sz w:val="32"/>
          <w:szCs w:val="32"/>
        </w:rPr>
      </w:pPr>
    </w:p>
    <w:p w:rsidR="00755780" w:rsidRP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E37D5E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8. </w:t>
      </w:r>
      <w:r w:rsidR="00004B2D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กิจกรรมการพัฒนา  </w:t>
      </w:r>
    </w:p>
    <w:p w:rsidR="00755780" w:rsidRPr="00E37D5E" w:rsidRDefault="00755780" w:rsidP="00E37D5E">
      <w:pPr>
        <w:pStyle w:val="a3"/>
        <w:spacing w:after="0" w:line="240" w:lineRule="auto"/>
        <w:ind w:left="360"/>
        <w:jc w:val="center"/>
        <w:rPr>
          <w:rFonts w:ascii="Browallia New" w:hAnsi="Browallia New" w:cs="Browallia New"/>
          <w:sz w:val="32"/>
          <w:szCs w:val="32"/>
        </w:rPr>
      </w:pPr>
      <w:r w:rsidRPr="00E37D5E">
        <w:rPr>
          <w:rFonts w:ascii="Browallia New" w:hAnsi="Browallia New" w:cs="Browallia New"/>
          <w:noProof/>
          <w:sz w:val="32"/>
          <w:szCs w:val="32"/>
          <w:lang w:bidi="th-TH"/>
        </w:rPr>
        <w:drawing>
          <wp:inline distT="0" distB="0" distL="0" distR="0">
            <wp:extent cx="2568507" cy="1741251"/>
            <wp:effectExtent l="19050" t="0" r="3243" b="0"/>
            <wp:docPr id="1" name="Picture 1" descr="ผลการค้นหารูปภาพสำหรับ plan do check action ตัวอย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plan do check action ตัวอย่า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16" cy="174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FD" w:rsidRPr="00E37D5E" w:rsidRDefault="00755780" w:rsidP="00E37D5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20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ประชุม</w:t>
      </w:r>
      <w:r w:rsidR="00E37D5E" w:rsidRPr="00E37D5E">
        <w:rPr>
          <w:rFonts w:ascii="Browallia New" w:hAnsi="Browallia New" w:cs="Browallia New"/>
          <w:sz w:val="32"/>
          <w:szCs w:val="32"/>
          <w:cs/>
          <w:lang w:bidi="th-TH"/>
        </w:rPr>
        <w:t>ทีมพยาบาลวิชาชีพ</w:t>
      </w:r>
      <w:r w:rsidR="00C30DF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ตกลงแนวทางการปฏิบัติด้านการพยาบาลตามมาตรฐาน โดย</w:t>
      </w:r>
      <w:r w:rsidR="00E37D5E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 ชี้แจงถึงความสำคัญ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และขั้นตอน ข้อก</w:t>
      </w:r>
      <w:r w:rsidR="00C30DF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ำหนดต่างๆ ในการพยาบาลผู้ป่วยทั้ง </w:t>
      </w:r>
      <w:r w:rsidR="00C30DF1" w:rsidRPr="00E37D5E">
        <w:rPr>
          <w:rFonts w:ascii="Browallia New" w:hAnsi="Browallia New" w:cs="Browallia New"/>
          <w:sz w:val="32"/>
          <w:szCs w:val="32"/>
          <w:lang w:bidi="th-TH"/>
        </w:rPr>
        <w:t xml:space="preserve">3 </w:t>
      </w:r>
      <w:r w:rsidR="00C30DF1" w:rsidRPr="00E37D5E">
        <w:rPr>
          <w:rFonts w:ascii="Browallia New" w:hAnsi="Browallia New" w:cs="Browallia New"/>
          <w:sz w:val="32"/>
          <w:szCs w:val="32"/>
          <w:cs/>
          <w:lang w:bidi="th-TH"/>
        </w:rPr>
        <w:t>ระยะ</w:t>
      </w:r>
      <w:r w:rsid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C374FD" w:rsidRPr="00E37D5E">
        <w:rPr>
          <w:rFonts w:ascii="Browallia New" w:hAnsi="Browallia New" w:cs="Browallia New"/>
          <w:sz w:val="32"/>
          <w:szCs w:val="32"/>
          <w:cs/>
          <w:lang w:bidi="th-TH"/>
        </w:rPr>
        <w:t>(ตามเอกสารแนบ รายละเอียดการพยาบาลเฉพาะทางเคมีบำบัด )</w:t>
      </w:r>
    </w:p>
    <w:p w:rsidR="00EE6AC8" w:rsidRPr="00E37D5E" w:rsidRDefault="00C30DF1" w:rsidP="00E37D5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20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จัดระบบพี่เลี้ยง โดยจับคู่ระดับ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level 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ต่างกันให้คู่กันเพื่อปรึกษาเบื้องต้น หากไม่แน่ใจหรือไม่เข้าใจในกระบวนการที่มีความเสี่ยงสูงหากเกิดความผิดพลาดขึ้น เช่น 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การประเมินความพร้อมร่างก</w:t>
      </w:r>
      <w:r w:rsidR="00E37D5E">
        <w:rPr>
          <w:rFonts w:ascii="Browallia New" w:hAnsi="Browallia New" w:cs="Browallia New"/>
          <w:sz w:val="32"/>
          <w:szCs w:val="32"/>
          <w:cs/>
          <w:lang w:bidi="th-TH"/>
        </w:rPr>
        <w:t>ายและจิตใจก่อนเริ่มรับการรักษา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การให้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>สารน้ำและสารประกอบ</w:t>
      </w:r>
      <w:r w:rsidR="00E37D5E">
        <w:rPr>
          <w:rFonts w:ascii="Browallia New" w:hAnsi="Browallia New" w:cs="Browallia New"/>
          <w:sz w:val="32"/>
          <w:szCs w:val="32"/>
          <w:cs/>
          <w:lang w:bidi="th-TH"/>
        </w:rPr>
        <w:t>เลือด การนำสิ่งส่งตรวจ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E37D5E">
        <w:rPr>
          <w:rFonts w:ascii="Browallia New" w:hAnsi="Browallia New" w:cs="Browallia New"/>
          <w:sz w:val="32"/>
          <w:szCs w:val="32"/>
          <w:lang w:bidi="th-TH"/>
        </w:rPr>
        <w:t xml:space="preserve">BM 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เป็นต้น </w:t>
      </w:r>
      <w:r w:rsid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EE6AC8" w:rsidRPr="00E37D5E">
        <w:rPr>
          <w:rFonts w:ascii="Browallia New" w:hAnsi="Browallia New" w:cs="Browallia New"/>
          <w:sz w:val="32"/>
          <w:szCs w:val="32"/>
          <w:cs/>
          <w:lang w:bidi="th-TH"/>
        </w:rPr>
        <w:t>ให้ปรึกษาหัวหน้าทีมหรือหัวหน้างาน</w:t>
      </w:r>
      <w:r w:rsidR="00430FB0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</w:p>
    <w:p w:rsidR="007E38AE" w:rsidRPr="00E37D5E" w:rsidRDefault="008B316C" w:rsidP="00E37D5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20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จัดรายชื่อหมุนเวียน </w:t>
      </w:r>
      <w:r w:rsidR="00897693" w:rsidRPr="00E37D5E">
        <w:rPr>
          <w:rFonts w:ascii="Browallia New" w:hAnsi="Browallia New" w:cs="Browallia New"/>
          <w:sz w:val="32"/>
          <w:szCs w:val="32"/>
          <w:cs/>
          <w:lang w:bidi="th-TH"/>
        </w:rPr>
        <w:t>ตาม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>ความรับผิดชอบงาน เพื่อฝึกการเ</w:t>
      </w:r>
      <w:r w:rsidR="00E37D5E">
        <w:rPr>
          <w:rFonts w:ascii="Browallia New" w:hAnsi="Browallia New" w:cs="Browallia New"/>
          <w:sz w:val="32"/>
          <w:szCs w:val="32"/>
          <w:cs/>
          <w:lang w:bidi="th-TH"/>
        </w:rPr>
        <w:t>รียนรู้และสร้างทักษะ ประสบการณ์</w:t>
      </w:r>
      <w:r w:rsidR="00197979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ทุก </w:t>
      </w:r>
      <w:r w:rsidR="007E38AE" w:rsidRPr="00E37D5E">
        <w:rPr>
          <w:rFonts w:ascii="Browallia New" w:hAnsi="Browallia New" w:cs="Browallia New"/>
          <w:sz w:val="32"/>
          <w:szCs w:val="32"/>
          <w:lang w:bidi="th-TH"/>
        </w:rPr>
        <w:t xml:space="preserve">1 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เดือน โดยแบ่งตาม </w:t>
      </w:r>
      <w:r w:rsidR="00E37D5E">
        <w:rPr>
          <w:rFonts w:ascii="Browallia New" w:hAnsi="Browallia New" w:cs="Browallia New"/>
          <w:sz w:val="32"/>
          <w:szCs w:val="32"/>
          <w:lang w:bidi="th-TH"/>
        </w:rPr>
        <w:t>competency</w:t>
      </w:r>
      <w:r w:rsidR="007E38AE"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E37D5E">
        <w:rPr>
          <w:rFonts w:ascii="Browallia New" w:hAnsi="Browallia New" w:cs="Browallia New"/>
          <w:sz w:val="32"/>
          <w:szCs w:val="32"/>
          <w:cs/>
          <w:lang w:bidi="th-TH"/>
        </w:rPr>
        <w:t>เช่น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พยาบาลคุยทบทวนแผนการรักษา ต้องผ่านการอบรมอย่างน้อยคือหลักสูตรเคมี </w:t>
      </w:r>
      <w:r w:rsidR="007E38AE" w:rsidRPr="00E37D5E">
        <w:rPr>
          <w:rFonts w:ascii="Browallia New" w:hAnsi="Browallia New" w:cs="Browallia New"/>
          <w:sz w:val="32"/>
          <w:szCs w:val="32"/>
          <w:lang w:bidi="th-TH"/>
        </w:rPr>
        <w:t xml:space="preserve">10 </w:t>
      </w:r>
      <w:r w:rsidR="00E37D5E">
        <w:rPr>
          <w:rFonts w:ascii="Browallia New" w:hAnsi="Browallia New" w:cs="Browallia New"/>
          <w:sz w:val="32"/>
          <w:szCs w:val="32"/>
          <w:cs/>
          <w:lang w:bidi="th-TH"/>
        </w:rPr>
        <w:t>วัน และ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>ผ่านการฝึกประเมินจากหัวหน้างาน</w:t>
      </w:r>
      <w:r w:rsidR="006C3CC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เป็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นต้น </w:t>
      </w:r>
    </w:p>
    <w:p w:rsidR="006C3CC1" w:rsidRPr="00E37D5E" w:rsidRDefault="00197979" w:rsidP="00E37D5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20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ช่วงแรกของการปฏิบัติตามข้อตกลง หัวหน้างาน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นิเทศ 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ตร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>วจสอบความเข้าใจและความถูกต้องใน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พยาบาลทั้ง </w:t>
      </w:r>
      <w:r w:rsidR="007E38AE" w:rsidRPr="00E37D5E">
        <w:rPr>
          <w:rFonts w:ascii="Browallia New" w:hAnsi="Browallia New" w:cs="Browallia New"/>
          <w:sz w:val="32"/>
          <w:szCs w:val="32"/>
          <w:lang w:bidi="th-TH"/>
        </w:rPr>
        <w:t xml:space="preserve">3 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ระยะ รวบรวมอุบัติการณ์ที่บันทึก นำมาทบทวน </w:t>
      </w:r>
      <w:r w:rsidR="007E38AE" w:rsidRPr="00E37D5E">
        <w:rPr>
          <w:rFonts w:ascii="Browallia New" w:hAnsi="Browallia New" w:cs="Browallia New"/>
          <w:sz w:val="32"/>
          <w:szCs w:val="32"/>
          <w:lang w:bidi="th-TH"/>
        </w:rPr>
        <w:t xml:space="preserve">12 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>กิจกรรม เพื่อทำความเข้าใจกับทีมพยาบาลผู้ปฏิบัติ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7E38AE" w:rsidRPr="00E37D5E">
        <w:rPr>
          <w:rFonts w:ascii="Browallia New" w:hAnsi="Browallia New" w:cs="Browallia New"/>
          <w:sz w:val="32"/>
          <w:szCs w:val="32"/>
          <w:cs/>
          <w:lang w:bidi="th-TH"/>
        </w:rPr>
        <w:t>ทุกวันศุกร์</w:t>
      </w:r>
      <w:r w:rsidR="009057F5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ปรับการทำงานให้เหมาะสมโดยให้มีส่วนร่วมในการเสนอ</w:t>
      </w:r>
      <w:r w:rsidR="006C3CC1" w:rsidRPr="00E37D5E">
        <w:rPr>
          <w:rFonts w:ascii="Browallia New" w:hAnsi="Browallia New" w:cs="Browallia New"/>
          <w:sz w:val="32"/>
          <w:szCs w:val="32"/>
          <w:cs/>
          <w:lang w:bidi="th-TH"/>
        </w:rPr>
        <w:t>แต่เน้นให้สอดคล้องกับมาตรฐานทางการพยาบาล</w:t>
      </w:r>
    </w:p>
    <w:p w:rsidR="006C3CC1" w:rsidRPr="00E37D5E" w:rsidRDefault="006C3CC1" w:rsidP="00E37D5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20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กำหนดเป็นตัวชี้วัดในการประเมิน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Competency </w:t>
      </w:r>
      <w:r w:rsidR="002E121A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E37D5E">
        <w:rPr>
          <w:rFonts w:ascii="Browallia New" w:hAnsi="Browallia New" w:cs="Browallia New"/>
          <w:sz w:val="32"/>
          <w:szCs w:val="32"/>
          <w:cs/>
          <w:lang w:bidi="th-TH"/>
        </w:rPr>
        <w:t>มีการทบทวนกระบวนการทั้งเดี่ยว กลุ่มย่อย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และกลุ่มรวม เ</w:t>
      </w:r>
      <w:r w:rsidR="00E37D5E">
        <w:rPr>
          <w:rFonts w:ascii="Browallia New" w:hAnsi="Browallia New" w:cs="Browallia New"/>
          <w:sz w:val="32"/>
          <w:szCs w:val="32"/>
          <w:cs/>
          <w:lang w:bidi="th-TH"/>
        </w:rPr>
        <w:t>พื่อสร้างความตระหนัก ความเข้าใจ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และนำสู่กระบวนการดูแลทั้ง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3 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ระยะ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(Holistic care) </w:t>
      </w:r>
    </w:p>
    <w:p w:rsidR="00A5466C" w:rsidRDefault="006C3CC1" w:rsidP="00E37D5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20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lastRenderedPageBreak/>
        <w:t xml:space="preserve">ใช้วงล้อ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PDCA 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เป็นเครื่องมือในการพัฒนา</w:t>
      </w:r>
      <w:r w:rsidR="003C740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ทีมอย่างชัดเจน ตั้งแต่ปี พ.ศ. </w:t>
      </w:r>
      <w:r w:rsidR="003C7401" w:rsidRPr="00E37D5E">
        <w:rPr>
          <w:rFonts w:ascii="Browallia New" w:hAnsi="Browallia New" w:cs="Browallia New"/>
          <w:sz w:val="32"/>
          <w:szCs w:val="32"/>
          <w:lang w:bidi="th-TH"/>
        </w:rPr>
        <w:t xml:space="preserve">2556  </w:t>
      </w:r>
      <w:r w:rsidR="00A5466C" w:rsidRPr="00E37D5E">
        <w:rPr>
          <w:rFonts w:ascii="Browallia New" w:hAnsi="Browallia New" w:cs="Browallia New"/>
          <w:sz w:val="32"/>
          <w:szCs w:val="32"/>
          <w:cs/>
          <w:lang w:bidi="th-TH"/>
        </w:rPr>
        <w:t>จนถึงปัจจุบัน</w:t>
      </w:r>
    </w:p>
    <w:p w:rsidR="00E37D5E" w:rsidRPr="00E37D5E" w:rsidRDefault="00E37D5E" w:rsidP="00E37D5E">
      <w:pPr>
        <w:pStyle w:val="a3"/>
        <w:spacing w:after="0" w:line="240" w:lineRule="auto"/>
        <w:ind w:left="108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021D4F" w:rsidRPr="00E37D5E" w:rsidRDefault="00E37D5E" w:rsidP="00E37D5E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E37D5E">
        <w:rPr>
          <w:rFonts w:ascii="Browallia New" w:eastAsia="Arial Unicode MS" w:hAnsi="Browallia New" w:cs="Browallia New" w:hint="cs"/>
          <w:b/>
          <w:bCs/>
          <w:sz w:val="32"/>
          <w:szCs w:val="32"/>
          <w:cs/>
          <w:lang w:bidi="th-TH"/>
        </w:rPr>
        <w:t xml:space="preserve">9. </w:t>
      </w:r>
      <w:r w:rsidR="00DF5417" w:rsidRPr="00E37D5E">
        <w:rPr>
          <w:rFonts w:ascii="Browallia New" w:eastAsia="Arial Unicode MS" w:hAnsi="Browallia New" w:cs="Browallia New"/>
          <w:b/>
          <w:bCs/>
          <w:sz w:val="32"/>
          <w:szCs w:val="32"/>
          <w:cs/>
          <w:lang w:bidi="th-TH"/>
        </w:rPr>
        <w:t>การวัดผลและการเปลี่ยนแปลง</w:t>
      </w:r>
    </w:p>
    <w:p w:rsidR="00A5466C" w:rsidRPr="00E37D5E" w:rsidRDefault="00E37D5E" w:rsidP="00E37D5E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A5466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สถิติกา</w:t>
      </w:r>
      <w:r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รปฏิบัติงานทางการพยาบาลทั้งหมด</w:t>
      </w:r>
      <w:r w:rsidR="00A5466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จำแนกตามหัตถการ ตั้งแต่ปี พ.ศ. 2556</w:t>
      </w:r>
      <w:r w:rsidR="00DF5417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  <w:r w:rsidR="00A5466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ถึง 2560   มีดังนี้</w:t>
      </w:r>
    </w:p>
    <w:tbl>
      <w:tblPr>
        <w:tblStyle w:val="a6"/>
        <w:tblpPr w:leftFromText="180" w:rightFromText="180" w:vertAnchor="text" w:horzAnchor="margin" w:tblpY="160"/>
        <w:tblW w:w="9242" w:type="dxa"/>
        <w:tblLook w:val="04A0"/>
      </w:tblPr>
      <w:tblGrid>
        <w:gridCol w:w="2836"/>
        <w:gridCol w:w="1319"/>
        <w:gridCol w:w="1198"/>
        <w:gridCol w:w="1317"/>
        <w:gridCol w:w="1254"/>
        <w:gridCol w:w="1318"/>
      </w:tblGrid>
      <w:tr w:rsidR="00F76431" w:rsidRPr="00656FF4" w:rsidTr="00F76431">
        <w:trPr>
          <w:trHeight w:val="512"/>
        </w:trPr>
        <w:tc>
          <w:tcPr>
            <w:tcW w:w="2836" w:type="dxa"/>
          </w:tcPr>
          <w:p w:rsidR="00F76431" w:rsidRPr="00656FF4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ประเภทหัตถการ</w:t>
            </w:r>
          </w:p>
        </w:tc>
        <w:tc>
          <w:tcPr>
            <w:tcW w:w="1319" w:type="dxa"/>
          </w:tcPr>
          <w:p w:rsidR="00F76431" w:rsidRPr="00656FF4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 2556</w:t>
            </w:r>
          </w:p>
        </w:tc>
        <w:tc>
          <w:tcPr>
            <w:tcW w:w="1198" w:type="dxa"/>
          </w:tcPr>
          <w:p w:rsidR="00F76431" w:rsidRPr="00656FF4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 2557</w:t>
            </w:r>
          </w:p>
        </w:tc>
        <w:tc>
          <w:tcPr>
            <w:tcW w:w="1317" w:type="dxa"/>
          </w:tcPr>
          <w:p w:rsidR="00F76431" w:rsidRPr="00656FF4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ปี2558</w:t>
            </w:r>
          </w:p>
        </w:tc>
        <w:tc>
          <w:tcPr>
            <w:tcW w:w="1254" w:type="dxa"/>
          </w:tcPr>
          <w:p w:rsidR="00F76431" w:rsidRPr="00656FF4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 2559</w:t>
            </w:r>
          </w:p>
        </w:tc>
        <w:tc>
          <w:tcPr>
            <w:tcW w:w="1318" w:type="dxa"/>
          </w:tcPr>
          <w:p w:rsidR="00F76431" w:rsidRPr="00656FF4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 2560</w:t>
            </w:r>
          </w:p>
        </w:tc>
      </w:tr>
      <w:tr w:rsidR="00F76431" w:rsidRPr="00E37D5E" w:rsidTr="00F76431">
        <w:trPr>
          <w:trHeight w:val="477"/>
        </w:trPr>
        <w:tc>
          <w:tcPr>
            <w:tcW w:w="2836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  <w:lang w:bidi="th-TH"/>
              </w:rPr>
              <w:t>CPR</w:t>
            </w:r>
          </w:p>
        </w:tc>
        <w:tc>
          <w:tcPr>
            <w:tcW w:w="1319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  <w:tc>
          <w:tcPr>
            <w:tcW w:w="1198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  <w:tc>
          <w:tcPr>
            <w:tcW w:w="1317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  <w:tc>
          <w:tcPr>
            <w:tcW w:w="1254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  <w:tc>
          <w:tcPr>
            <w:tcW w:w="1318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</w:tr>
      <w:tr w:rsidR="00F76431" w:rsidRPr="00E37D5E" w:rsidTr="00F76431">
        <w:trPr>
          <w:trHeight w:val="488"/>
        </w:trPr>
        <w:tc>
          <w:tcPr>
            <w:tcW w:w="2836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  <w:lang w:bidi="th-TH"/>
              </w:rPr>
              <w:t>Blood tran</w:t>
            </w:r>
            <w:r w:rsidR="00285439" w:rsidRPr="00E37D5E">
              <w:rPr>
                <w:rFonts w:ascii="Browallia New" w:hAnsi="Browallia New" w:cs="Browallia New"/>
                <w:sz w:val="32"/>
                <w:szCs w:val="32"/>
                <w:lang w:bidi="th-TH"/>
              </w:rPr>
              <w:t>s</w:t>
            </w:r>
            <w:r w:rsidRPr="00E37D5E">
              <w:rPr>
                <w:rFonts w:ascii="Browallia New" w:hAnsi="Browallia New" w:cs="Browallia New"/>
                <w:sz w:val="32"/>
                <w:szCs w:val="32"/>
                <w:lang w:bidi="th-TH"/>
              </w:rPr>
              <w:t>fusion</w:t>
            </w:r>
          </w:p>
        </w:tc>
        <w:tc>
          <w:tcPr>
            <w:tcW w:w="1319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160</w:t>
            </w:r>
          </w:p>
        </w:tc>
        <w:tc>
          <w:tcPr>
            <w:tcW w:w="1198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166</w:t>
            </w:r>
          </w:p>
        </w:tc>
        <w:tc>
          <w:tcPr>
            <w:tcW w:w="1317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258</w:t>
            </w:r>
          </w:p>
        </w:tc>
        <w:tc>
          <w:tcPr>
            <w:tcW w:w="1254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368</w:t>
            </w:r>
          </w:p>
        </w:tc>
        <w:tc>
          <w:tcPr>
            <w:tcW w:w="1318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338</w:t>
            </w:r>
          </w:p>
        </w:tc>
      </w:tr>
      <w:tr w:rsidR="00F76431" w:rsidRPr="00E37D5E" w:rsidTr="00F76431">
        <w:trPr>
          <w:trHeight w:val="477"/>
        </w:trPr>
        <w:tc>
          <w:tcPr>
            <w:tcW w:w="2836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  <w:lang w:bidi="th-TH"/>
              </w:rPr>
              <w:t>Flush Port A-cath</w:t>
            </w:r>
          </w:p>
        </w:tc>
        <w:tc>
          <w:tcPr>
            <w:tcW w:w="1319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11</w:t>
            </w:r>
          </w:p>
        </w:tc>
        <w:tc>
          <w:tcPr>
            <w:tcW w:w="1198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15</w:t>
            </w:r>
          </w:p>
        </w:tc>
        <w:tc>
          <w:tcPr>
            <w:tcW w:w="1317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72</w:t>
            </w:r>
          </w:p>
        </w:tc>
        <w:tc>
          <w:tcPr>
            <w:tcW w:w="1254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41</w:t>
            </w:r>
          </w:p>
        </w:tc>
        <w:tc>
          <w:tcPr>
            <w:tcW w:w="1318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27</w:t>
            </w:r>
          </w:p>
        </w:tc>
      </w:tr>
      <w:tr w:rsidR="00F76431" w:rsidRPr="00E37D5E" w:rsidTr="00F76431">
        <w:trPr>
          <w:trHeight w:val="477"/>
        </w:trPr>
        <w:tc>
          <w:tcPr>
            <w:tcW w:w="2836" w:type="dxa"/>
          </w:tcPr>
          <w:p w:rsidR="00F76431" w:rsidRPr="00E37D5E" w:rsidRDefault="00F76431" w:rsidP="00E37D5E">
            <w:pPr>
              <w:pStyle w:val="a3"/>
              <w:spacing w:after="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BM Bx / Aspirate</w:t>
            </w:r>
          </w:p>
        </w:tc>
        <w:tc>
          <w:tcPr>
            <w:tcW w:w="1319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47</w:t>
            </w:r>
          </w:p>
        </w:tc>
        <w:tc>
          <w:tcPr>
            <w:tcW w:w="1198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51</w:t>
            </w:r>
          </w:p>
        </w:tc>
        <w:tc>
          <w:tcPr>
            <w:tcW w:w="1317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32</w:t>
            </w:r>
          </w:p>
        </w:tc>
        <w:tc>
          <w:tcPr>
            <w:tcW w:w="1254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44</w:t>
            </w:r>
          </w:p>
        </w:tc>
        <w:tc>
          <w:tcPr>
            <w:tcW w:w="1318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40</w:t>
            </w:r>
          </w:p>
        </w:tc>
      </w:tr>
      <w:tr w:rsidR="00F76431" w:rsidRPr="00E37D5E" w:rsidTr="00F76431">
        <w:trPr>
          <w:trHeight w:val="488"/>
        </w:trPr>
        <w:tc>
          <w:tcPr>
            <w:tcW w:w="2836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IVF /injection </w:t>
            </w:r>
          </w:p>
        </w:tc>
        <w:tc>
          <w:tcPr>
            <w:tcW w:w="1319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18/78</w:t>
            </w:r>
          </w:p>
        </w:tc>
        <w:tc>
          <w:tcPr>
            <w:tcW w:w="1198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41/65</w:t>
            </w:r>
          </w:p>
        </w:tc>
        <w:tc>
          <w:tcPr>
            <w:tcW w:w="1317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54/86</w:t>
            </w:r>
          </w:p>
        </w:tc>
        <w:tc>
          <w:tcPr>
            <w:tcW w:w="1254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65/163</w:t>
            </w:r>
          </w:p>
        </w:tc>
        <w:tc>
          <w:tcPr>
            <w:tcW w:w="1318" w:type="dxa"/>
          </w:tcPr>
          <w:p w:rsidR="00F76431" w:rsidRPr="00E37D5E" w:rsidRDefault="00285439" w:rsidP="00E37D5E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35/132</w:t>
            </w:r>
          </w:p>
        </w:tc>
      </w:tr>
    </w:tbl>
    <w:p w:rsidR="00F427E4" w:rsidRPr="00E37D5E" w:rsidRDefault="00E37D5E" w:rsidP="00E37D5E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D352A8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จาก</w:t>
      </w:r>
      <w:r w:rsidR="00DB1354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สถิติ</w:t>
      </w:r>
      <w:r w:rsidR="00D352A8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การพยาบาลหลักของงานพยาบาลผู้ป่วยนอกเคมีบำบัด</w:t>
      </w:r>
      <w:r w:rsidR="009C7AB5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  <w:r w:rsidR="00DB1354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พบรายงานจำนวนการพยาบาล และการทำหัตถการเพิ่มมากขึ้นทุกปี ต่อจำนวนพยาบาลวิชาชีพที่ลดลง จาก 10 คน เหลือ 8  การยึดมาตรฐานและปฏิบัติตามเป็นสิ่งสำคัญที่สุด เพื่อลดความเสี่ยงของการเกิดเหตุการณ์ไม่พึงประสงค์ ทั้งแก่ผู้ป่วยและบุคลากร </w:t>
      </w:r>
    </w:p>
    <w:p w:rsidR="009C7AB5" w:rsidRPr="00E37D5E" w:rsidRDefault="00E37D5E" w:rsidP="00E37D5E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9C7AB5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สถิติอุบัติการณ์ด้านการพยาบาลที่พบเกิดขึ้</w:t>
      </w:r>
      <w:r w:rsidR="00E75926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น </w:t>
      </w:r>
      <w:r w:rsidR="009C7AB5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ตั้งแต่ปี พ.ศ. 2556 ถึง 2560 มีดังนี้</w:t>
      </w:r>
    </w:p>
    <w:tbl>
      <w:tblPr>
        <w:tblStyle w:val="a6"/>
        <w:tblpPr w:leftFromText="180" w:rightFromText="180" w:vertAnchor="text" w:horzAnchor="margin" w:tblpX="534" w:tblpY="160"/>
        <w:tblW w:w="8708" w:type="dxa"/>
        <w:tblLook w:val="04A0"/>
      </w:tblPr>
      <w:tblGrid>
        <w:gridCol w:w="2302"/>
        <w:gridCol w:w="1319"/>
        <w:gridCol w:w="1198"/>
        <w:gridCol w:w="1317"/>
        <w:gridCol w:w="1254"/>
        <w:gridCol w:w="1318"/>
      </w:tblGrid>
      <w:tr w:rsidR="009C7AB5" w:rsidRPr="00E37D5E" w:rsidTr="00656FF4">
        <w:trPr>
          <w:trHeight w:val="512"/>
        </w:trPr>
        <w:tc>
          <w:tcPr>
            <w:tcW w:w="2302" w:type="dxa"/>
          </w:tcPr>
          <w:p w:rsidR="009C7AB5" w:rsidRPr="00656FF4" w:rsidRDefault="00E75926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ระดับอุบัติการณ์</w:t>
            </w:r>
          </w:p>
        </w:tc>
        <w:tc>
          <w:tcPr>
            <w:tcW w:w="1319" w:type="dxa"/>
          </w:tcPr>
          <w:p w:rsidR="009C7AB5" w:rsidRPr="00656FF4" w:rsidRDefault="009C7AB5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 2556</w:t>
            </w:r>
          </w:p>
        </w:tc>
        <w:tc>
          <w:tcPr>
            <w:tcW w:w="1198" w:type="dxa"/>
          </w:tcPr>
          <w:p w:rsidR="009C7AB5" w:rsidRPr="00656FF4" w:rsidRDefault="009C7AB5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 2557</w:t>
            </w:r>
          </w:p>
        </w:tc>
        <w:tc>
          <w:tcPr>
            <w:tcW w:w="1317" w:type="dxa"/>
          </w:tcPr>
          <w:p w:rsidR="009C7AB5" w:rsidRPr="00656FF4" w:rsidRDefault="009C7AB5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ปี2558</w:t>
            </w:r>
          </w:p>
        </w:tc>
        <w:tc>
          <w:tcPr>
            <w:tcW w:w="1254" w:type="dxa"/>
          </w:tcPr>
          <w:p w:rsidR="009C7AB5" w:rsidRPr="00656FF4" w:rsidRDefault="009C7AB5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 2559</w:t>
            </w:r>
          </w:p>
        </w:tc>
        <w:tc>
          <w:tcPr>
            <w:tcW w:w="1318" w:type="dxa"/>
          </w:tcPr>
          <w:p w:rsidR="009C7AB5" w:rsidRPr="00656FF4" w:rsidRDefault="009C7AB5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56FF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ปี 2560</w:t>
            </w:r>
          </w:p>
        </w:tc>
      </w:tr>
      <w:tr w:rsidR="009C7AB5" w:rsidRPr="00E37D5E" w:rsidTr="00656FF4">
        <w:trPr>
          <w:trHeight w:val="488"/>
        </w:trPr>
        <w:tc>
          <w:tcPr>
            <w:tcW w:w="2302" w:type="dxa"/>
          </w:tcPr>
          <w:p w:rsidR="009C7AB5" w:rsidRPr="00E37D5E" w:rsidRDefault="00E75926" w:rsidP="00656FF4">
            <w:pPr>
              <w:pStyle w:val="a3"/>
              <w:spacing w:after="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1319" w:type="dxa"/>
          </w:tcPr>
          <w:p w:rsidR="009C7AB5" w:rsidRPr="00E37D5E" w:rsidRDefault="00E75926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1</w:t>
            </w:r>
          </w:p>
        </w:tc>
        <w:tc>
          <w:tcPr>
            <w:tcW w:w="1198" w:type="dxa"/>
          </w:tcPr>
          <w:p w:rsidR="009C7AB5" w:rsidRPr="00E37D5E" w:rsidRDefault="00E75926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1317" w:type="dxa"/>
          </w:tcPr>
          <w:p w:rsidR="009C7AB5" w:rsidRPr="00E37D5E" w:rsidRDefault="00E75926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  <w:tc>
          <w:tcPr>
            <w:tcW w:w="1254" w:type="dxa"/>
          </w:tcPr>
          <w:p w:rsidR="009C7AB5" w:rsidRPr="00E37D5E" w:rsidRDefault="00E75926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1</w:t>
            </w:r>
          </w:p>
        </w:tc>
        <w:tc>
          <w:tcPr>
            <w:tcW w:w="1318" w:type="dxa"/>
          </w:tcPr>
          <w:p w:rsidR="009C7AB5" w:rsidRPr="00E37D5E" w:rsidRDefault="00E75926" w:rsidP="00656FF4">
            <w:pPr>
              <w:pStyle w:val="a3"/>
              <w:spacing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E37D5E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</w:tr>
    </w:tbl>
    <w:p w:rsidR="00F427E4" w:rsidRPr="00E37D5E" w:rsidRDefault="00F427E4" w:rsidP="00E37D5E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ผลลัพธ์การพยาบาลภายใต้มาตรฐาน 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ตั้งแต่ปี พ.ศ. 2556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ถึง 2560   </w:t>
      </w:r>
    </w:p>
    <w:p w:rsidR="00F76431" w:rsidRPr="00E37D5E" w:rsidRDefault="00F427E4" w:rsidP="00656FF4">
      <w:pPr>
        <w:pStyle w:val="ab"/>
        <w:tabs>
          <w:tab w:val="left" w:pos="1985"/>
          <w:tab w:val="left" w:pos="2268"/>
        </w:tabs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Assesment </w:t>
      </w:r>
      <w:r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  <w:r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Screening  Monitoring  </w:t>
      </w:r>
      <w:r w:rsidR="00476B2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* </w:t>
      </w:r>
      <w:r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ไม่พบรายงานอุบัติการณ์ เรื่อง </w:t>
      </w:r>
      <w:r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CPR  </w:t>
      </w:r>
    </w:p>
    <w:p w:rsidR="00410C92" w:rsidRPr="00E37D5E" w:rsidRDefault="00F427E4" w:rsidP="00656FF4">
      <w:pPr>
        <w:pStyle w:val="ab"/>
        <w:tabs>
          <w:tab w:val="left" w:pos="1985"/>
          <w:tab w:val="left" w:pos="2268"/>
        </w:tabs>
        <w:ind w:left="2268" w:hanging="2268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lang w:bidi="th-TH"/>
        </w:rPr>
        <w:t>Blood transfusion</w:t>
      </w:r>
      <w:r w:rsidR="00656FF4">
        <w:rPr>
          <w:rFonts w:ascii="Browallia New" w:hAnsi="Browallia New" w:cs="Browallia New"/>
          <w:sz w:val="32"/>
          <w:szCs w:val="32"/>
          <w:lang w:bidi="th-TH"/>
        </w:rPr>
        <w:tab/>
      </w:r>
      <w:r w:rsidR="00476B2C" w:rsidRPr="00E37D5E">
        <w:rPr>
          <w:rFonts w:ascii="Browallia New" w:hAnsi="Browallia New" w:cs="Browallia New"/>
          <w:sz w:val="32"/>
          <w:szCs w:val="32"/>
          <w:cs/>
          <w:lang w:bidi="th-TH"/>
        </w:rPr>
        <w:t>*</w:t>
      </w:r>
      <w:r w:rsidR="00656FF4">
        <w:rPr>
          <w:rFonts w:ascii="Browallia New" w:hAnsi="Browallia New" w:cs="Browallia New"/>
          <w:sz w:val="32"/>
          <w:szCs w:val="32"/>
          <w:lang w:bidi="th-TH"/>
        </w:rPr>
        <w:tab/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พบรายงานอุบัติการณ์</w:t>
      </w:r>
      <w:r w:rsidR="00476B2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ปี พ.ศ. 2559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เรื่องเก็บ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PRC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ค้างในภาชนะ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transfer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เกิน 1 ชม</w:t>
      </w:r>
      <w:r w:rsidR="00656FF4"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>.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(ทำ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RCA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ร่วมกับ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Blood bank) </w:t>
      </w:r>
      <w:r w:rsidR="00476B2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มีนาคม 2560 พบอีก 1 ครั้ง ทบทวน 12 กิจกรรมซ้ำ</w:t>
      </w:r>
    </w:p>
    <w:p w:rsidR="00F427E4" w:rsidRPr="00E37D5E" w:rsidRDefault="00656FF4" w:rsidP="00656FF4">
      <w:pPr>
        <w:pStyle w:val="ab"/>
        <w:tabs>
          <w:tab w:val="left" w:pos="1985"/>
          <w:tab w:val="left" w:pos="2268"/>
        </w:tabs>
        <w:ind w:left="2268" w:hanging="2268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/>
          <w:sz w:val="32"/>
          <w:szCs w:val="32"/>
          <w:lang w:bidi="th-TH"/>
        </w:rPr>
        <w:tab/>
      </w:r>
      <w:r w:rsidR="00476B2C" w:rsidRPr="00E37D5E">
        <w:rPr>
          <w:rFonts w:ascii="Browallia New" w:hAnsi="Browallia New" w:cs="Browallia New"/>
          <w:sz w:val="32"/>
          <w:szCs w:val="32"/>
          <w:cs/>
          <w:lang w:bidi="th-TH"/>
        </w:rPr>
        <w:t>*</w:t>
      </w:r>
      <w:r w:rsidR="00F427E4"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F427E4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ไม่พบรายงานอุบัติการณ์ เรื่องการให้เลือดผิดพลาด</w:t>
      </w:r>
    </w:p>
    <w:p w:rsidR="00F427E4" w:rsidRPr="00E37D5E" w:rsidRDefault="00F427E4" w:rsidP="00656FF4">
      <w:pPr>
        <w:pStyle w:val="ab"/>
        <w:tabs>
          <w:tab w:val="left" w:pos="1985"/>
          <w:tab w:val="left" w:pos="2268"/>
        </w:tabs>
        <w:ind w:left="2268" w:hanging="2268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lang w:bidi="th-TH"/>
        </w:rPr>
        <w:t>Flush Port A-cath</w:t>
      </w:r>
      <w:r w:rsidR="00656FF4">
        <w:rPr>
          <w:rFonts w:ascii="Browallia New" w:hAnsi="Browallia New" w:cs="Browallia New"/>
          <w:sz w:val="32"/>
          <w:szCs w:val="32"/>
          <w:lang w:bidi="th-TH"/>
        </w:rPr>
        <w:tab/>
      </w:r>
      <w:r w:rsidR="00476B2C" w:rsidRPr="00E37D5E">
        <w:rPr>
          <w:rFonts w:ascii="Browallia New" w:hAnsi="Browallia New" w:cs="Browallia New"/>
          <w:sz w:val="32"/>
          <w:szCs w:val="32"/>
          <w:cs/>
          <w:lang w:bidi="th-TH"/>
        </w:rPr>
        <w:t>*</w:t>
      </w:r>
      <w:r w:rsidR="00656FF4"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ไม่พบรายงานอุบัติการณ์ เรื่องการอุดตัน หรือ ภาวะแทรกซ้อน</w:t>
      </w:r>
    </w:p>
    <w:p w:rsidR="00656FF4" w:rsidRDefault="00F427E4" w:rsidP="00656FF4">
      <w:pPr>
        <w:pStyle w:val="ab"/>
        <w:tabs>
          <w:tab w:val="left" w:pos="1985"/>
          <w:tab w:val="left" w:pos="2268"/>
        </w:tabs>
        <w:ind w:left="2268" w:hanging="2268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</w:rPr>
        <w:t>BM Bx / Aspirate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  </w:t>
      </w:r>
      <w:r w:rsidR="00656FF4"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476B2C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* </w:t>
      </w:r>
      <w:r w:rsidR="00656FF4"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พบรายงานอุบัติการณ์</w:t>
      </w:r>
      <w:r w:rsidR="00656FF4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ปี พ.ศ. 2558</w:t>
      </w:r>
      <w:r w:rsidR="00476B2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เรื่องส่งตรวจ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BM </w:t>
      </w:r>
      <w:r w:rsidR="00656FF4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เพิ่มเติม แต่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เกิน 24 ชม</w:t>
      </w:r>
      <w:r w:rsidR="00656FF4"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>.</w:t>
      </w:r>
      <w:r w:rsidR="00476B2C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ไม่ได้ส่งตรวจตามระบบ ทำให้ </w:t>
      </w:r>
      <w:r w:rsidR="00656FF4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specimen expire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(ร่วมทำ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RCA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กับห้อง 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>Lab</w:t>
      </w:r>
      <w:r w:rsidR="00410C92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) </w:t>
      </w:r>
    </w:p>
    <w:p w:rsidR="00656FF4" w:rsidRDefault="00656FF4" w:rsidP="00656FF4">
      <w:pPr>
        <w:pStyle w:val="ab"/>
        <w:tabs>
          <w:tab w:val="left" w:pos="1985"/>
          <w:tab w:val="left" w:pos="2268"/>
        </w:tabs>
        <w:ind w:left="2268" w:hanging="2268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476B2C" w:rsidRPr="00E37D5E">
        <w:rPr>
          <w:rFonts w:ascii="Browallia New" w:hAnsi="Browallia New" w:cs="Browallia New"/>
          <w:sz w:val="32"/>
          <w:szCs w:val="32"/>
          <w:cs/>
          <w:lang w:bidi="th-TH"/>
        </w:rPr>
        <w:t>*</w:t>
      </w: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F427E4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ไม่พบรายงานอุบัติการณ์ เรื่อง</w:t>
      </w:r>
      <w:r w:rsidR="00F427E4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 </w:t>
      </w:r>
      <w:r w:rsidR="00F427E4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ภาวะแทรกซ้อนหลังเจาะ </w:t>
      </w:r>
      <w:r w:rsidR="00F427E4"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BM </w:t>
      </w:r>
    </w:p>
    <w:p w:rsidR="00E75926" w:rsidRDefault="00285439" w:rsidP="00656FF4">
      <w:pPr>
        <w:pStyle w:val="ab"/>
        <w:tabs>
          <w:tab w:val="left" w:pos="1985"/>
          <w:tab w:val="left" w:pos="2268"/>
        </w:tabs>
        <w:ind w:left="2268" w:hanging="2268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lang w:bidi="th-TH"/>
        </w:rPr>
        <w:t>IVF /injection</w:t>
      </w:r>
      <w:r w:rsidR="00656FF4">
        <w:rPr>
          <w:rFonts w:ascii="Browallia New" w:hAnsi="Browallia New" w:cs="Browallia New"/>
          <w:sz w:val="32"/>
          <w:szCs w:val="32"/>
          <w:lang w:bidi="th-TH"/>
        </w:rPr>
        <w:tab/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*</w:t>
      </w:r>
      <w:r w:rsidR="00656FF4"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ไม่พบรายงานอุบัติการณ์ เรื่อง</w:t>
      </w:r>
      <w:r w:rsidRPr="00E37D5E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 </w:t>
      </w:r>
      <w:r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การให้สารน้ำหรือฉีดยาผิดพลาด</w:t>
      </w:r>
    </w:p>
    <w:p w:rsidR="00656FF4" w:rsidRDefault="00656FF4" w:rsidP="00656FF4">
      <w:pPr>
        <w:pStyle w:val="ab"/>
        <w:tabs>
          <w:tab w:val="left" w:pos="1985"/>
          <w:tab w:val="left" w:pos="2268"/>
        </w:tabs>
        <w:ind w:left="2268" w:hanging="2268"/>
        <w:rPr>
          <w:rFonts w:ascii="Browallia New" w:eastAsia="Arial Unicode MS" w:hAnsi="Browallia New" w:cs="Browallia New"/>
          <w:sz w:val="32"/>
          <w:szCs w:val="32"/>
          <w:lang w:bidi="th-TH"/>
        </w:rPr>
      </w:pPr>
    </w:p>
    <w:p w:rsidR="00656FF4" w:rsidRPr="00E37D5E" w:rsidRDefault="00656FF4" w:rsidP="00656FF4">
      <w:pPr>
        <w:pStyle w:val="ab"/>
        <w:tabs>
          <w:tab w:val="left" w:pos="1985"/>
          <w:tab w:val="left" w:pos="2268"/>
        </w:tabs>
        <w:ind w:left="2268" w:hanging="2268"/>
        <w:rPr>
          <w:rFonts w:ascii="Browallia New" w:eastAsia="Arial Unicode MS" w:hAnsi="Browallia New" w:cs="Browallia New"/>
          <w:sz w:val="32"/>
          <w:szCs w:val="32"/>
          <w:lang w:bidi="th-TH"/>
        </w:rPr>
      </w:pPr>
    </w:p>
    <w:p w:rsidR="00E75926" w:rsidRPr="00E37D5E" w:rsidRDefault="00E75926" w:rsidP="00656FF4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lastRenderedPageBreak/>
        <w:t>รายละเอียดอุบัติการณ์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ระดับ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D 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ปี </w:t>
      </w:r>
      <w:r w:rsidR="00656FF4">
        <w:rPr>
          <w:rFonts w:ascii="Browallia New" w:hAnsi="Browallia New" w:cs="Browallia New"/>
          <w:sz w:val="32"/>
          <w:szCs w:val="32"/>
          <w:cs/>
          <w:lang w:bidi="th-TH"/>
        </w:rPr>
        <w:t>พ.ศ.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255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>6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มี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>1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เรื่อง</w:t>
      </w:r>
    </w:p>
    <w:p w:rsidR="00E75926" w:rsidRPr="00E37D5E" w:rsidRDefault="00656FF4" w:rsidP="00656FF4">
      <w:pPr>
        <w:pStyle w:val="ab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/>
          <w:sz w:val="32"/>
          <w:szCs w:val="32"/>
          <w:lang w:bidi="th-TH"/>
        </w:rPr>
        <w:tab/>
      </w:r>
      <w:r w:rsidR="00E75926" w:rsidRPr="00E37D5E">
        <w:rPr>
          <w:rFonts w:ascii="Browallia New" w:hAnsi="Browallia New" w:cs="Browallia New"/>
          <w:sz w:val="32"/>
          <w:szCs w:val="32"/>
          <w:cs/>
          <w:lang w:bidi="th-TH"/>
        </w:rPr>
        <w:t>- ไม่ส่งผู้ป่วยปรึกษาแผนก รังสีรักษา พบเมื่อผู้ป่วยกลับมาตรวจติดตามคลินิกโรคปอด</w:t>
      </w:r>
    </w:p>
    <w:p w:rsidR="004E0C3A" w:rsidRPr="00E37D5E" w:rsidRDefault="00285439" w:rsidP="00656FF4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>รายละเอียดอุบัติการณ์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ระดับ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 xml:space="preserve">D 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ปี 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พ.ศ. 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>2557 มี</w:t>
      </w: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Pr="00E37D5E">
        <w:rPr>
          <w:rFonts w:ascii="Browallia New" w:hAnsi="Browallia New" w:cs="Browallia New"/>
          <w:sz w:val="32"/>
          <w:szCs w:val="32"/>
          <w:lang w:bidi="th-TH"/>
        </w:rPr>
        <w:t>3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เรื่อง</w:t>
      </w:r>
    </w:p>
    <w:p w:rsidR="004E0C3A" w:rsidRPr="00E37D5E" w:rsidRDefault="00656FF4" w:rsidP="00656FF4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>- ผู้ป่วยมี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ประวัติ คลื่นไส้อาเจียนรุนแรง หลังประเมินให้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>ผู้ป่วย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เดินช่วยเหลือตนเอง ไม่พบการ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  สื่อสารส่งต่อข้อมูลภายในทีม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>จึงให้ผู้ป่วย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>มาอาเจียนบริเวณ โต๊ะรับคำแนะนำ ปนเปื้อนชุดพยาบาลและสิ่งแวดล้อม</w:t>
      </w:r>
    </w:p>
    <w:p w:rsidR="004E0C3A" w:rsidRPr="00E37D5E" w:rsidRDefault="00656FF4" w:rsidP="00656FF4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- ผู้ป่วยมีภาวะ </w:t>
      </w:r>
      <w:r w:rsidR="00F0445F" w:rsidRPr="00E37D5E">
        <w:rPr>
          <w:rFonts w:ascii="Browallia New" w:hAnsi="Browallia New" w:cs="Browallia New"/>
          <w:sz w:val="32"/>
          <w:szCs w:val="32"/>
          <w:lang w:bidi="th-TH"/>
        </w:rPr>
        <w:t xml:space="preserve">Upper airway obstruct 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หายใจมี </w:t>
      </w:r>
      <w:r w:rsidR="00F0445F" w:rsidRPr="00E37D5E">
        <w:rPr>
          <w:rFonts w:ascii="Browallia New" w:hAnsi="Browallia New" w:cs="Browallia New"/>
          <w:sz w:val="32"/>
          <w:szCs w:val="32"/>
          <w:lang w:bidi="th-TH"/>
        </w:rPr>
        <w:t xml:space="preserve">wheezing 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ไม่ได้ประสานการส่ง </w:t>
      </w:r>
      <w:r w:rsidR="00F0445F" w:rsidRPr="00E37D5E">
        <w:rPr>
          <w:rFonts w:ascii="Browallia New" w:hAnsi="Browallia New" w:cs="Browallia New"/>
          <w:sz w:val="32"/>
          <w:szCs w:val="32"/>
          <w:lang w:bidi="th-TH"/>
        </w:rPr>
        <w:t>consult fast tract</w:t>
      </w:r>
    </w:p>
    <w:p w:rsidR="004E0C3A" w:rsidRPr="00E37D5E" w:rsidRDefault="00656FF4" w:rsidP="00656FF4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>- ผู้ป่วย</w:t>
      </w:r>
      <w:r w:rsidR="00285439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285439" w:rsidRPr="00E37D5E">
        <w:rPr>
          <w:rFonts w:ascii="Browallia New" w:hAnsi="Browallia New" w:cs="Browallia New"/>
          <w:sz w:val="32"/>
          <w:szCs w:val="32"/>
          <w:lang w:bidi="th-TH"/>
        </w:rPr>
        <w:t xml:space="preserve">R/O 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มีภาวะ </w:t>
      </w:r>
      <w:r w:rsidR="004E0C3A" w:rsidRPr="00E37D5E">
        <w:rPr>
          <w:rFonts w:ascii="Browallia New" w:hAnsi="Browallia New" w:cs="Browallia New"/>
          <w:sz w:val="32"/>
          <w:szCs w:val="32"/>
          <w:lang w:bidi="th-TH"/>
        </w:rPr>
        <w:t>Brain Met</w:t>
      </w:r>
      <w:r>
        <w:rPr>
          <w:rFonts w:ascii="Browallia New" w:hAnsi="Browallia New" w:cs="Browallia New"/>
          <w:sz w:val="32"/>
          <w:szCs w:val="32"/>
          <w:lang w:bidi="th-TH"/>
        </w:rPr>
        <w:t>astasis</w:t>
      </w:r>
      <w:r w:rsidR="004E0C3A"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285439" w:rsidRPr="00E37D5E">
        <w:rPr>
          <w:rFonts w:ascii="Browallia New" w:hAnsi="Browallia New" w:cs="Browallia New"/>
          <w:sz w:val="32"/>
          <w:szCs w:val="32"/>
          <w:cs/>
          <w:lang w:bidi="th-TH"/>
        </w:rPr>
        <w:t>แต่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>ประเมินผู้ป่วย</w:t>
      </w:r>
      <w:r w:rsidR="00285439" w:rsidRPr="00E37D5E">
        <w:rPr>
          <w:rFonts w:ascii="Browallia New" w:hAnsi="Browallia New" w:cs="Browallia New"/>
          <w:sz w:val="32"/>
          <w:szCs w:val="32"/>
          <w:cs/>
          <w:lang w:bidi="th-TH"/>
        </w:rPr>
        <w:t>ล่าช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้า ส่งรอพบแพทย์ตามระบบคิวตรวจ </w:t>
      </w:r>
      <w:r w:rsidR="00285439" w:rsidRPr="00E37D5E">
        <w:rPr>
          <w:rFonts w:ascii="Browallia New" w:hAnsi="Browallia New" w:cs="Browallia New"/>
          <w:sz w:val="32"/>
          <w:szCs w:val="32"/>
          <w:cs/>
          <w:lang w:bidi="th-TH"/>
        </w:rPr>
        <w:t>จึงไม่ได้จองเตียง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ทำให้ </w:t>
      </w:r>
      <w:r w:rsidR="004E0C3A" w:rsidRPr="00E37D5E">
        <w:rPr>
          <w:rFonts w:ascii="Browallia New" w:hAnsi="Browallia New" w:cs="Browallia New"/>
          <w:sz w:val="32"/>
          <w:szCs w:val="32"/>
          <w:lang w:bidi="th-TH"/>
        </w:rPr>
        <w:t xml:space="preserve">Admit </w:t>
      </w:r>
      <w:r w:rsidR="00285439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เกิน 16.00 น 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>แล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>ะ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ต้องรอวินิจฉัย </w:t>
      </w:r>
      <w:r w:rsidR="00F0445F" w:rsidRPr="00E37D5E">
        <w:rPr>
          <w:rFonts w:ascii="Browallia New" w:hAnsi="Browallia New" w:cs="Browallia New"/>
          <w:sz w:val="32"/>
          <w:szCs w:val="32"/>
          <w:lang w:bidi="th-TH"/>
        </w:rPr>
        <w:t xml:space="preserve">CT Brain 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>ในวันต่อมา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>รายละเอียดอุบัติการณ์</w:t>
      </w:r>
      <w:r w:rsidR="00F0445F" w:rsidRPr="00E37D5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F0445F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ระดับ </w:t>
      </w:r>
      <w:r>
        <w:rPr>
          <w:rFonts w:ascii="Browallia New" w:hAnsi="Browallia New" w:cs="Browallia New"/>
          <w:sz w:val="32"/>
          <w:szCs w:val="32"/>
          <w:lang w:bidi="th-TH"/>
        </w:rPr>
        <w:t>D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 xml:space="preserve"> ปี 2559 </w:t>
      </w:r>
      <w:r w:rsidR="009C7AB5" w:rsidRPr="00E37D5E">
        <w:rPr>
          <w:rFonts w:ascii="Browallia New" w:hAnsi="Browallia New" w:cs="Browallia New"/>
          <w:sz w:val="32"/>
          <w:szCs w:val="32"/>
          <w:cs/>
          <w:lang w:bidi="th-TH"/>
        </w:rPr>
        <w:t>มีอุบัติการณ์ 1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เรื่อง</w:t>
      </w:r>
    </w:p>
    <w:p w:rsidR="00021D4F" w:rsidRDefault="00E75926" w:rsidP="00656FF4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  <w:r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       </w:t>
      </w:r>
      <w:r w:rsidR="004E0C3A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- </w:t>
      </w:r>
      <w:r w:rsidR="009766FE"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  <w:r w:rsidRPr="00E37D5E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บันทึกข้อมูลการจองเลือดในระบบคอมพิวเตอร์ผิด  ไม่ตรงใบจองเลือดที่เขียนโดยแพทย์</w:t>
      </w:r>
    </w:p>
    <w:p w:rsidR="00E37D5E" w:rsidRPr="00E37D5E" w:rsidRDefault="00E37D5E" w:rsidP="00656FF4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</w:p>
    <w:p w:rsidR="00E37D5E" w:rsidRP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E37D5E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10</w:t>
      </w:r>
      <w:r w:rsidR="005B5DA7" w:rsidRPr="00E37D5E">
        <w:rPr>
          <w:rFonts w:ascii="Browallia New" w:hAnsi="Browallia New" w:cs="Browallia New"/>
          <w:b/>
          <w:bCs/>
          <w:sz w:val="32"/>
          <w:szCs w:val="32"/>
          <w:cs/>
        </w:rPr>
        <w:t>.</w:t>
      </w:r>
      <w:r w:rsidRPr="00E37D5E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 </w:t>
      </w:r>
      <w:r w:rsidR="006D498B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บทเรียนที่ได้รับ</w:t>
      </w:r>
      <w:r w:rsidR="00700C01" w:rsidRPr="00E37D5E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  <w:r w:rsidR="00EC1ADC" w:rsidRPr="00E37D5E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  <w:r w:rsidR="009766FE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 </w:t>
      </w:r>
    </w:p>
    <w:p w:rsidR="006C441A" w:rsidRDefault="00E37D5E" w:rsidP="00E37D5E">
      <w:pPr>
        <w:pStyle w:val="a3"/>
        <w:spacing w:after="0" w:line="240" w:lineRule="auto"/>
        <w:ind w:left="0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2B531C"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การพยาบาลผู้ป่วยภายใต้มาตรฐานของวิชาชีพ เป็นเรื่องที่พยาบาลวิชาชีพทุกคนได้รับการสอนจนจบหลักสูตรและได้รับใบรับรอง</w:t>
      </w:r>
      <w:r w:rsidR="00951E6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 ความท้าทายคือ</w:t>
      </w:r>
      <w:r w:rsidR="002B531C"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การสร้างความตระหนัก ใส่ใจ ดูแล</w:t>
      </w:r>
      <w:r w:rsidR="00951E6B" w:rsidRPr="00E37D5E">
        <w:rPr>
          <w:rFonts w:ascii="Browallia New" w:hAnsi="Browallia New" w:cs="Browallia New"/>
          <w:sz w:val="32"/>
          <w:szCs w:val="32"/>
          <w:cs/>
          <w:lang w:bidi="th-TH"/>
        </w:rPr>
        <w:t>ผู้ป่วยให้ครบองค์รวมโดย</w:t>
      </w:r>
      <w:r w:rsidR="002B531C" w:rsidRPr="00E37D5E">
        <w:rPr>
          <w:rFonts w:ascii="Browallia New" w:hAnsi="Browallia New" w:cs="Browallia New"/>
          <w:sz w:val="32"/>
          <w:szCs w:val="32"/>
          <w:cs/>
          <w:lang w:bidi="th-TH"/>
        </w:rPr>
        <w:t>พยาบาลรุ่นพี่ผู้มีประสบการณ์</w:t>
      </w:r>
      <w:r w:rsidR="00951E6B" w:rsidRPr="00E37D5E">
        <w:rPr>
          <w:rFonts w:ascii="Browallia New" w:hAnsi="Browallia New" w:cs="Browallia New"/>
          <w:sz w:val="32"/>
          <w:szCs w:val="32"/>
          <w:cs/>
          <w:lang w:bidi="th-TH"/>
        </w:rPr>
        <w:t>ปลูกฝังกระบวนการที่ถูกต้องเป็นแม่แ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บบ ถือเป็นบทบาทที่สำคัญยิ่งกว่า</w:t>
      </w:r>
      <w:r w:rsidR="00951E6B" w:rsidRPr="00E37D5E">
        <w:rPr>
          <w:rFonts w:ascii="Browallia New" w:hAnsi="Browallia New" w:cs="Browallia New"/>
          <w:sz w:val="32"/>
          <w:szCs w:val="32"/>
          <w:cs/>
          <w:lang w:bidi="th-TH"/>
        </w:rPr>
        <w:t>การนิเทศ ควบคุม กำกับดูแล</w:t>
      </w:r>
      <w:r w:rsidR="00CF4214" w:rsidRPr="00E37D5E">
        <w:rPr>
          <w:rFonts w:ascii="Browallia New" w:hAnsi="Browallia New" w:cs="Browallia New"/>
          <w:sz w:val="32"/>
          <w:szCs w:val="32"/>
          <w:cs/>
          <w:lang w:bidi="th-TH"/>
        </w:rPr>
        <w:t>อย่างจริงจัง เพื่อช่วยค้นหาปัญหาและร่วมกำหนดแนวทาง ถือเป็นขวัญ</w:t>
      </w:r>
      <w:r w:rsidR="00951E6B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กำลังใจ เพื่อให้ทีมพยาบาลมีมาตรฐานเกิดความปลอดภัยแก่ผู้ป่วย ลดข้อร้องเรียนและความเสี่ยงต่อการฟ้องร้อง บั่นทอนจิตใจในการปฏิบัติงานต่อไปให้กลับมาทำงานอย่างยั่งยืนในวิชาชีพต่อไป  ทีมงานพยาบาลผู้ป่วยนอกเคมีบำบัดขอร่วมเป็นกำลังใจให้กับผู้ร่วมวิชาชีพในการพยาบาลผู้ป่วยภายใต้มาตรฐานต่อไป </w:t>
      </w:r>
    </w:p>
    <w:p w:rsidR="00E37D5E" w:rsidRPr="00E37D5E" w:rsidRDefault="00E37D5E" w:rsidP="00E37D5E">
      <w:pPr>
        <w:pStyle w:val="a3"/>
        <w:spacing w:after="0" w:line="240" w:lineRule="auto"/>
        <w:ind w:left="0"/>
        <w:jc w:val="thaiDistribute"/>
        <w:rPr>
          <w:rFonts w:ascii="Browallia New" w:eastAsia="Arial Unicode MS" w:hAnsi="Browallia New" w:cs="Browallia New"/>
          <w:sz w:val="32"/>
          <w:szCs w:val="32"/>
          <w:lang w:bidi="th-TH"/>
        </w:rPr>
      </w:pPr>
    </w:p>
    <w:p w:rsidR="00E37D5E" w:rsidRPr="00E37D5E" w:rsidRDefault="00E37D5E" w:rsidP="00E37D5E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E37D5E">
        <w:rPr>
          <w:rFonts w:ascii="Browallia New" w:eastAsia="Arial Unicode MS" w:hAnsi="Browallia New" w:cs="Browallia New" w:hint="cs"/>
          <w:b/>
          <w:bCs/>
          <w:sz w:val="32"/>
          <w:szCs w:val="32"/>
          <w:cs/>
          <w:lang w:bidi="th-TH"/>
        </w:rPr>
        <w:t>11</w:t>
      </w:r>
      <w:r w:rsidR="005B5DA7" w:rsidRPr="00E37D5E">
        <w:rPr>
          <w:rFonts w:ascii="Browallia New" w:eastAsia="Arial Unicode MS" w:hAnsi="Browallia New" w:cs="Browallia New"/>
          <w:b/>
          <w:bCs/>
          <w:sz w:val="32"/>
          <w:szCs w:val="32"/>
          <w:cs/>
        </w:rPr>
        <w:t xml:space="preserve">. </w:t>
      </w:r>
      <w:r w:rsidR="00700C01" w:rsidRPr="00E37D5E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การติดต่อกับทีมงาน </w:t>
      </w:r>
      <w:r w:rsidR="003C15F4" w:rsidRPr="00E37D5E">
        <w:rPr>
          <w:rFonts w:ascii="Browallia New" w:hAnsi="Browallia New" w:cs="Browallia New"/>
          <w:b/>
          <w:bCs/>
          <w:sz w:val="32"/>
          <w:szCs w:val="32"/>
        </w:rPr>
        <w:t>:</w:t>
      </w:r>
      <w:r w:rsidR="00421531" w:rsidRPr="00E37D5E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</w:p>
    <w:p w:rsidR="000F0C81" w:rsidRPr="00E37D5E" w:rsidRDefault="00E37D5E" w:rsidP="00E37D5E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0F0C81" w:rsidRPr="00E37D5E">
        <w:rPr>
          <w:rFonts w:ascii="Browallia New" w:hAnsi="Browallia New" w:cs="Browallia New"/>
          <w:sz w:val="32"/>
          <w:szCs w:val="32"/>
          <w:cs/>
          <w:lang w:bidi="th-TH"/>
        </w:rPr>
        <w:t>งาน</w:t>
      </w:r>
      <w:r w:rsidR="00700C0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พยาบาลผู้ป่วยนอกเคมีบำบัด </w:t>
      </w:r>
      <w:r w:rsidR="00F24CD4" w:rsidRPr="00E37D5E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766FE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สถาบันมะเร็งแห่งชาติ </w:t>
      </w:r>
      <w:r w:rsidR="00F24CD4" w:rsidRPr="00E37D5E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F0C81" w:rsidRPr="00E37D5E">
        <w:rPr>
          <w:rFonts w:ascii="Browallia New" w:hAnsi="Browallia New" w:cs="Browallia New"/>
          <w:sz w:val="32"/>
          <w:szCs w:val="32"/>
          <w:cs/>
          <w:lang w:bidi="th-TH"/>
        </w:rPr>
        <w:t xml:space="preserve">โทรศัพท์ </w:t>
      </w:r>
      <w:r w:rsidR="000F0C81" w:rsidRPr="00E37D5E">
        <w:rPr>
          <w:rFonts w:ascii="Browallia New" w:hAnsi="Browallia New" w:cs="Browallia New"/>
          <w:sz w:val="32"/>
          <w:szCs w:val="32"/>
          <w:cs/>
        </w:rPr>
        <w:t>1211,</w:t>
      </w:r>
      <w:r w:rsidR="008F1FA4">
        <w:rPr>
          <w:rFonts w:ascii="Browallia New" w:hAnsi="Browallia New" w:cs="Browallia New"/>
          <w:sz w:val="32"/>
          <w:szCs w:val="32"/>
        </w:rPr>
        <w:t xml:space="preserve"> </w:t>
      </w:r>
      <w:r w:rsidR="000F0C81" w:rsidRPr="00E37D5E">
        <w:rPr>
          <w:rFonts w:ascii="Browallia New" w:hAnsi="Browallia New" w:cs="Browallia New"/>
          <w:sz w:val="32"/>
          <w:szCs w:val="32"/>
          <w:cs/>
        </w:rPr>
        <w:t>121</w:t>
      </w:r>
      <w:r w:rsidR="000F0C81" w:rsidRPr="00E37D5E">
        <w:rPr>
          <w:rFonts w:ascii="Browallia New" w:hAnsi="Browallia New" w:cs="Browallia New"/>
          <w:sz w:val="32"/>
          <w:szCs w:val="32"/>
        </w:rPr>
        <w:t>2</w:t>
      </w:r>
    </w:p>
    <w:p w:rsidR="005B5DA7" w:rsidRPr="00E37D5E" w:rsidRDefault="00F24CD4" w:rsidP="00E37D5E">
      <w:pPr>
        <w:spacing w:after="0" w:line="240" w:lineRule="auto"/>
        <w:jc w:val="both"/>
        <w:rPr>
          <w:rFonts w:ascii="Browallia New" w:eastAsia="Arial Unicode MS" w:hAnsi="Browallia New" w:cs="Browallia New"/>
          <w:sz w:val="32"/>
          <w:szCs w:val="32"/>
        </w:rPr>
      </w:pPr>
      <w:r w:rsidRPr="00E37D5E">
        <w:rPr>
          <w:rFonts w:ascii="Browallia New" w:hAnsi="Browallia New" w:cs="Browallia New"/>
          <w:sz w:val="32"/>
          <w:szCs w:val="32"/>
          <w:cs/>
        </w:rPr>
        <w:t xml:space="preserve">            </w:t>
      </w:r>
    </w:p>
    <w:p w:rsidR="006367C2" w:rsidRPr="00E37D5E" w:rsidRDefault="0056062B" w:rsidP="00E37D5E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</w:rPr>
      </w:pPr>
      <w:r w:rsidRPr="00E37D5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</w:t>
      </w:r>
    </w:p>
    <w:p w:rsidR="006367C2" w:rsidRPr="00E37D5E" w:rsidRDefault="006367C2" w:rsidP="00E37D5E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</w:p>
    <w:p w:rsidR="00E37D5E" w:rsidRPr="00E37D5E" w:rsidRDefault="00E37D5E" w:rsidP="00E37D5E">
      <w:pPr>
        <w:pStyle w:val="a3"/>
        <w:spacing w:after="0" w:line="240" w:lineRule="auto"/>
        <w:ind w:left="0"/>
        <w:rPr>
          <w:rFonts w:ascii="Browallia New" w:hAnsi="Browallia New" w:cs="Browallia New"/>
          <w:sz w:val="32"/>
          <w:szCs w:val="32"/>
          <w:lang w:bidi="th-TH"/>
        </w:rPr>
      </w:pPr>
    </w:p>
    <w:sectPr w:rsidR="00E37D5E" w:rsidRPr="00E37D5E" w:rsidSect="00E37D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390" w:rsidRDefault="00701390" w:rsidP="00D440EA">
      <w:pPr>
        <w:spacing w:after="0" w:line="240" w:lineRule="auto"/>
      </w:pPr>
      <w:r>
        <w:separator/>
      </w:r>
    </w:p>
  </w:endnote>
  <w:endnote w:type="continuationSeparator" w:id="1">
    <w:p w:rsidR="00701390" w:rsidRDefault="00701390" w:rsidP="00D4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390" w:rsidRDefault="00701390" w:rsidP="00D440EA">
      <w:pPr>
        <w:spacing w:after="0" w:line="240" w:lineRule="auto"/>
      </w:pPr>
      <w:r>
        <w:separator/>
      </w:r>
    </w:p>
  </w:footnote>
  <w:footnote w:type="continuationSeparator" w:id="1">
    <w:p w:rsidR="00701390" w:rsidRDefault="00701390" w:rsidP="00D44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774"/>
    <w:multiLevelType w:val="hybridMultilevel"/>
    <w:tmpl w:val="1312E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6960"/>
    <w:multiLevelType w:val="hybridMultilevel"/>
    <w:tmpl w:val="DFCAFFAE"/>
    <w:lvl w:ilvl="0" w:tplc="0ED2F2C4">
      <w:start w:val="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1028CE"/>
    <w:multiLevelType w:val="hybridMultilevel"/>
    <w:tmpl w:val="F6445ACC"/>
    <w:lvl w:ilvl="0" w:tplc="9F842210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780BC4"/>
    <w:multiLevelType w:val="hybridMultilevel"/>
    <w:tmpl w:val="ACC0EDEC"/>
    <w:lvl w:ilvl="0" w:tplc="4A2A7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11E47"/>
    <w:multiLevelType w:val="hybridMultilevel"/>
    <w:tmpl w:val="D6C03E78"/>
    <w:lvl w:ilvl="0" w:tplc="22880C58">
      <w:start w:val="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B3DA2"/>
    <w:multiLevelType w:val="hybridMultilevel"/>
    <w:tmpl w:val="DC5A2534"/>
    <w:lvl w:ilvl="0" w:tplc="B02646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BC3AE0"/>
    <w:multiLevelType w:val="hybridMultilevel"/>
    <w:tmpl w:val="5574A802"/>
    <w:lvl w:ilvl="0" w:tplc="B48E43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02D5D"/>
    <w:multiLevelType w:val="hybridMultilevel"/>
    <w:tmpl w:val="A88803CE"/>
    <w:lvl w:ilvl="0" w:tplc="047EAD08">
      <w:start w:val="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84CEC"/>
    <w:multiLevelType w:val="hybridMultilevel"/>
    <w:tmpl w:val="6EB489D6"/>
    <w:lvl w:ilvl="0" w:tplc="4C1091CA">
      <w:start w:val="2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A5990"/>
    <w:multiLevelType w:val="hybridMultilevel"/>
    <w:tmpl w:val="ACC0EDEC"/>
    <w:lvl w:ilvl="0" w:tplc="4A2A7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A40D4A"/>
    <w:multiLevelType w:val="hybridMultilevel"/>
    <w:tmpl w:val="EB84E5FC"/>
    <w:lvl w:ilvl="0" w:tplc="E6666F5E">
      <w:numFmt w:val="bullet"/>
      <w:lvlText w:val="-"/>
      <w:lvlJc w:val="left"/>
      <w:pPr>
        <w:ind w:left="25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9C448F3"/>
    <w:multiLevelType w:val="hybridMultilevel"/>
    <w:tmpl w:val="C1AC6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FA60D68"/>
    <w:multiLevelType w:val="hybridMultilevel"/>
    <w:tmpl w:val="8CD40C2A"/>
    <w:lvl w:ilvl="0" w:tplc="7506CA0A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3293305"/>
    <w:multiLevelType w:val="hybridMultilevel"/>
    <w:tmpl w:val="8BDCE6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>
    <w:nsid w:val="44117DD0"/>
    <w:multiLevelType w:val="hybridMultilevel"/>
    <w:tmpl w:val="02F6D7B4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5">
    <w:nsid w:val="46CD6E7A"/>
    <w:multiLevelType w:val="hybridMultilevel"/>
    <w:tmpl w:val="B51C6FFA"/>
    <w:lvl w:ilvl="0" w:tplc="1E5E696C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F7BE1"/>
    <w:multiLevelType w:val="multilevel"/>
    <w:tmpl w:val="8EB8BB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E6410D3"/>
    <w:multiLevelType w:val="hybridMultilevel"/>
    <w:tmpl w:val="66C27C4A"/>
    <w:lvl w:ilvl="0" w:tplc="CC5EF09E">
      <w:start w:val="8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45932"/>
    <w:multiLevelType w:val="hybridMultilevel"/>
    <w:tmpl w:val="9C8C4682"/>
    <w:lvl w:ilvl="0" w:tplc="520E5A38">
      <w:start w:val="8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64224"/>
    <w:multiLevelType w:val="hybridMultilevel"/>
    <w:tmpl w:val="5854EC74"/>
    <w:lvl w:ilvl="0" w:tplc="A4E8D6C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23E4D"/>
    <w:multiLevelType w:val="hybridMultilevel"/>
    <w:tmpl w:val="18C6A208"/>
    <w:lvl w:ilvl="0" w:tplc="0EAE9A82">
      <w:start w:val="8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50A8F"/>
    <w:multiLevelType w:val="hybridMultilevel"/>
    <w:tmpl w:val="DAAC8CF0"/>
    <w:lvl w:ilvl="0" w:tplc="C076F2BC">
      <w:start w:val="1"/>
      <w:numFmt w:val="thaiNumbers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17936"/>
    <w:multiLevelType w:val="hybridMultilevel"/>
    <w:tmpl w:val="725A761C"/>
    <w:lvl w:ilvl="0" w:tplc="F4620210">
      <w:start w:val="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B05BB"/>
    <w:multiLevelType w:val="hybridMultilevel"/>
    <w:tmpl w:val="FAE02A5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A615E27"/>
    <w:multiLevelType w:val="hybridMultilevel"/>
    <w:tmpl w:val="1F9E6B62"/>
    <w:lvl w:ilvl="0" w:tplc="C3FC52F6">
      <w:start w:val="2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151CD"/>
    <w:multiLevelType w:val="hybridMultilevel"/>
    <w:tmpl w:val="085E6CBE"/>
    <w:lvl w:ilvl="0" w:tplc="2BEEC8BA">
      <w:start w:val="8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7DD345D"/>
    <w:multiLevelType w:val="hybridMultilevel"/>
    <w:tmpl w:val="478E64BC"/>
    <w:lvl w:ilvl="0" w:tplc="0582D058">
      <w:start w:val="2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5"/>
  </w:num>
  <w:num w:numId="4">
    <w:abstractNumId w:val="1"/>
  </w:num>
  <w:num w:numId="5">
    <w:abstractNumId w:val="20"/>
  </w:num>
  <w:num w:numId="6">
    <w:abstractNumId w:val="17"/>
  </w:num>
  <w:num w:numId="7">
    <w:abstractNumId w:val="3"/>
  </w:num>
  <w:num w:numId="8">
    <w:abstractNumId w:val="9"/>
  </w:num>
  <w:num w:numId="9">
    <w:abstractNumId w:val="19"/>
  </w:num>
  <w:num w:numId="10">
    <w:abstractNumId w:val="2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8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7"/>
  </w:num>
  <w:num w:numId="21">
    <w:abstractNumId w:val="24"/>
  </w:num>
  <w:num w:numId="22">
    <w:abstractNumId w:val="26"/>
  </w:num>
  <w:num w:numId="23">
    <w:abstractNumId w:val="8"/>
  </w:num>
  <w:num w:numId="24">
    <w:abstractNumId w:val="10"/>
  </w:num>
  <w:num w:numId="25">
    <w:abstractNumId w:val="15"/>
  </w:num>
  <w:num w:numId="26">
    <w:abstractNumId w:val="5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E742F"/>
    <w:rsid w:val="00004B2D"/>
    <w:rsid w:val="0000597C"/>
    <w:rsid w:val="0000653E"/>
    <w:rsid w:val="000065B1"/>
    <w:rsid w:val="00012ECF"/>
    <w:rsid w:val="00021D4F"/>
    <w:rsid w:val="00027418"/>
    <w:rsid w:val="000453FD"/>
    <w:rsid w:val="000531AE"/>
    <w:rsid w:val="00057B2A"/>
    <w:rsid w:val="00065514"/>
    <w:rsid w:val="00067BBF"/>
    <w:rsid w:val="000825F3"/>
    <w:rsid w:val="00094BE8"/>
    <w:rsid w:val="000A0E46"/>
    <w:rsid w:val="000A5DD3"/>
    <w:rsid w:val="000B5125"/>
    <w:rsid w:val="000C1942"/>
    <w:rsid w:val="000F0C81"/>
    <w:rsid w:val="000F4EE7"/>
    <w:rsid w:val="00120B2B"/>
    <w:rsid w:val="00126D38"/>
    <w:rsid w:val="00131422"/>
    <w:rsid w:val="001335FB"/>
    <w:rsid w:val="00154081"/>
    <w:rsid w:val="001574FC"/>
    <w:rsid w:val="0016281F"/>
    <w:rsid w:val="00197979"/>
    <w:rsid w:val="001B5A9E"/>
    <w:rsid w:val="001C0060"/>
    <w:rsid w:val="001D644A"/>
    <w:rsid w:val="001E1244"/>
    <w:rsid w:val="001E1C3F"/>
    <w:rsid w:val="001E26D4"/>
    <w:rsid w:val="001E3A87"/>
    <w:rsid w:val="001E7082"/>
    <w:rsid w:val="00204F4B"/>
    <w:rsid w:val="00213B16"/>
    <w:rsid w:val="00234F2B"/>
    <w:rsid w:val="00253A29"/>
    <w:rsid w:val="0026121E"/>
    <w:rsid w:val="002716C4"/>
    <w:rsid w:val="00281DF0"/>
    <w:rsid w:val="00285439"/>
    <w:rsid w:val="00296BBD"/>
    <w:rsid w:val="002A3C3E"/>
    <w:rsid w:val="002B531C"/>
    <w:rsid w:val="002D598E"/>
    <w:rsid w:val="002E121A"/>
    <w:rsid w:val="002E5232"/>
    <w:rsid w:val="002E768C"/>
    <w:rsid w:val="00300849"/>
    <w:rsid w:val="00303601"/>
    <w:rsid w:val="00320FAA"/>
    <w:rsid w:val="00335317"/>
    <w:rsid w:val="00341E7C"/>
    <w:rsid w:val="00354373"/>
    <w:rsid w:val="00367B5B"/>
    <w:rsid w:val="003A44B7"/>
    <w:rsid w:val="003B5FA8"/>
    <w:rsid w:val="003C15F4"/>
    <w:rsid w:val="003C7401"/>
    <w:rsid w:val="003D2127"/>
    <w:rsid w:val="003F3F70"/>
    <w:rsid w:val="004107DB"/>
    <w:rsid w:val="00410C92"/>
    <w:rsid w:val="00421531"/>
    <w:rsid w:val="00427B85"/>
    <w:rsid w:val="00430FB0"/>
    <w:rsid w:val="0043526F"/>
    <w:rsid w:val="00440A08"/>
    <w:rsid w:val="0045251B"/>
    <w:rsid w:val="0046010E"/>
    <w:rsid w:val="00462D07"/>
    <w:rsid w:val="00465CA0"/>
    <w:rsid w:val="00471898"/>
    <w:rsid w:val="00474B66"/>
    <w:rsid w:val="00476B2C"/>
    <w:rsid w:val="004E0C3A"/>
    <w:rsid w:val="004E4224"/>
    <w:rsid w:val="004E57E3"/>
    <w:rsid w:val="004E73E7"/>
    <w:rsid w:val="004F0119"/>
    <w:rsid w:val="004F526E"/>
    <w:rsid w:val="0053177B"/>
    <w:rsid w:val="00531B58"/>
    <w:rsid w:val="00550AB2"/>
    <w:rsid w:val="00550F8F"/>
    <w:rsid w:val="0056062B"/>
    <w:rsid w:val="00592731"/>
    <w:rsid w:val="005B5DA7"/>
    <w:rsid w:val="005B744E"/>
    <w:rsid w:val="005C1895"/>
    <w:rsid w:val="005C4110"/>
    <w:rsid w:val="005C711E"/>
    <w:rsid w:val="005E742F"/>
    <w:rsid w:val="005E77F2"/>
    <w:rsid w:val="006367C2"/>
    <w:rsid w:val="00641F31"/>
    <w:rsid w:val="00644635"/>
    <w:rsid w:val="00646CED"/>
    <w:rsid w:val="00646E8F"/>
    <w:rsid w:val="00653349"/>
    <w:rsid w:val="00656FF4"/>
    <w:rsid w:val="0066098F"/>
    <w:rsid w:val="00664906"/>
    <w:rsid w:val="00664F2F"/>
    <w:rsid w:val="00673BDB"/>
    <w:rsid w:val="00682D93"/>
    <w:rsid w:val="0068657A"/>
    <w:rsid w:val="0069424A"/>
    <w:rsid w:val="00695C7A"/>
    <w:rsid w:val="006C274E"/>
    <w:rsid w:val="006C3CC1"/>
    <w:rsid w:val="006C441A"/>
    <w:rsid w:val="006C5708"/>
    <w:rsid w:val="006D498B"/>
    <w:rsid w:val="006F6912"/>
    <w:rsid w:val="006F6DC1"/>
    <w:rsid w:val="00700C01"/>
    <w:rsid w:val="00701390"/>
    <w:rsid w:val="00701861"/>
    <w:rsid w:val="00712C78"/>
    <w:rsid w:val="00734846"/>
    <w:rsid w:val="00746C84"/>
    <w:rsid w:val="00753E71"/>
    <w:rsid w:val="00755780"/>
    <w:rsid w:val="007577D0"/>
    <w:rsid w:val="007968C6"/>
    <w:rsid w:val="007E38AE"/>
    <w:rsid w:val="007E7E76"/>
    <w:rsid w:val="007F31DE"/>
    <w:rsid w:val="007F7ABE"/>
    <w:rsid w:val="00832761"/>
    <w:rsid w:val="00832E18"/>
    <w:rsid w:val="00862CB2"/>
    <w:rsid w:val="00882EAB"/>
    <w:rsid w:val="00897693"/>
    <w:rsid w:val="008976A1"/>
    <w:rsid w:val="00897E52"/>
    <w:rsid w:val="008A1712"/>
    <w:rsid w:val="008B0123"/>
    <w:rsid w:val="008B316C"/>
    <w:rsid w:val="008C1F92"/>
    <w:rsid w:val="008C42D3"/>
    <w:rsid w:val="008E7E2B"/>
    <w:rsid w:val="008F1FA4"/>
    <w:rsid w:val="009057F5"/>
    <w:rsid w:val="009130FB"/>
    <w:rsid w:val="00922E75"/>
    <w:rsid w:val="00923B8E"/>
    <w:rsid w:val="00925840"/>
    <w:rsid w:val="0093032E"/>
    <w:rsid w:val="00951E6B"/>
    <w:rsid w:val="009623F7"/>
    <w:rsid w:val="009654AD"/>
    <w:rsid w:val="00971699"/>
    <w:rsid w:val="00972DE8"/>
    <w:rsid w:val="00973167"/>
    <w:rsid w:val="009766FE"/>
    <w:rsid w:val="009875B9"/>
    <w:rsid w:val="0099068E"/>
    <w:rsid w:val="00990F14"/>
    <w:rsid w:val="009A7A38"/>
    <w:rsid w:val="009B0F34"/>
    <w:rsid w:val="009C7AB5"/>
    <w:rsid w:val="009E2F6B"/>
    <w:rsid w:val="00A1033F"/>
    <w:rsid w:val="00A1181F"/>
    <w:rsid w:val="00A15F89"/>
    <w:rsid w:val="00A17247"/>
    <w:rsid w:val="00A21E93"/>
    <w:rsid w:val="00A5466C"/>
    <w:rsid w:val="00A62199"/>
    <w:rsid w:val="00A63D85"/>
    <w:rsid w:val="00A760A8"/>
    <w:rsid w:val="00A773FE"/>
    <w:rsid w:val="00A777FC"/>
    <w:rsid w:val="00AD393B"/>
    <w:rsid w:val="00AD73BD"/>
    <w:rsid w:val="00B0196E"/>
    <w:rsid w:val="00B221C1"/>
    <w:rsid w:val="00B23583"/>
    <w:rsid w:val="00B34698"/>
    <w:rsid w:val="00B352F0"/>
    <w:rsid w:val="00B45754"/>
    <w:rsid w:val="00B51B5F"/>
    <w:rsid w:val="00B533B1"/>
    <w:rsid w:val="00B7234E"/>
    <w:rsid w:val="00B72C8A"/>
    <w:rsid w:val="00B93B66"/>
    <w:rsid w:val="00BA4E52"/>
    <w:rsid w:val="00BB16A5"/>
    <w:rsid w:val="00BE67C6"/>
    <w:rsid w:val="00C03740"/>
    <w:rsid w:val="00C148A8"/>
    <w:rsid w:val="00C27B8C"/>
    <w:rsid w:val="00C30DF1"/>
    <w:rsid w:val="00C357C8"/>
    <w:rsid w:val="00C374FD"/>
    <w:rsid w:val="00C54A92"/>
    <w:rsid w:val="00C638DD"/>
    <w:rsid w:val="00C76A99"/>
    <w:rsid w:val="00C85E8B"/>
    <w:rsid w:val="00C93737"/>
    <w:rsid w:val="00CD0424"/>
    <w:rsid w:val="00CD0B5C"/>
    <w:rsid w:val="00CF3128"/>
    <w:rsid w:val="00CF4214"/>
    <w:rsid w:val="00CF492D"/>
    <w:rsid w:val="00CF6C90"/>
    <w:rsid w:val="00D0490F"/>
    <w:rsid w:val="00D1549E"/>
    <w:rsid w:val="00D22160"/>
    <w:rsid w:val="00D26A48"/>
    <w:rsid w:val="00D352A8"/>
    <w:rsid w:val="00D440EA"/>
    <w:rsid w:val="00D46245"/>
    <w:rsid w:val="00D702EB"/>
    <w:rsid w:val="00D75673"/>
    <w:rsid w:val="00D801CD"/>
    <w:rsid w:val="00DB1354"/>
    <w:rsid w:val="00DB5F89"/>
    <w:rsid w:val="00DC47D2"/>
    <w:rsid w:val="00DD3209"/>
    <w:rsid w:val="00DE5B00"/>
    <w:rsid w:val="00DE75EA"/>
    <w:rsid w:val="00DF38DD"/>
    <w:rsid w:val="00DF5417"/>
    <w:rsid w:val="00E113F0"/>
    <w:rsid w:val="00E22F20"/>
    <w:rsid w:val="00E33906"/>
    <w:rsid w:val="00E37D5E"/>
    <w:rsid w:val="00E60290"/>
    <w:rsid w:val="00E610DF"/>
    <w:rsid w:val="00E66220"/>
    <w:rsid w:val="00E74F73"/>
    <w:rsid w:val="00E75926"/>
    <w:rsid w:val="00E8185A"/>
    <w:rsid w:val="00E85695"/>
    <w:rsid w:val="00E905BE"/>
    <w:rsid w:val="00EA5DE9"/>
    <w:rsid w:val="00EB274B"/>
    <w:rsid w:val="00EB6B06"/>
    <w:rsid w:val="00EC1ADC"/>
    <w:rsid w:val="00ED14AC"/>
    <w:rsid w:val="00ED1689"/>
    <w:rsid w:val="00ED4784"/>
    <w:rsid w:val="00EE6AC8"/>
    <w:rsid w:val="00EF06C9"/>
    <w:rsid w:val="00EF692F"/>
    <w:rsid w:val="00F0445F"/>
    <w:rsid w:val="00F1521C"/>
    <w:rsid w:val="00F238F0"/>
    <w:rsid w:val="00F24CD4"/>
    <w:rsid w:val="00F37EF7"/>
    <w:rsid w:val="00F41990"/>
    <w:rsid w:val="00F427E4"/>
    <w:rsid w:val="00F5005F"/>
    <w:rsid w:val="00F52E8E"/>
    <w:rsid w:val="00F65C62"/>
    <w:rsid w:val="00F76431"/>
    <w:rsid w:val="00F92A54"/>
    <w:rsid w:val="00F93986"/>
    <w:rsid w:val="00FA3D30"/>
    <w:rsid w:val="00FA507A"/>
    <w:rsid w:val="00FB5BE1"/>
    <w:rsid w:val="00FB7015"/>
    <w:rsid w:val="00FC77E2"/>
    <w:rsid w:val="00FF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4A"/>
  </w:style>
  <w:style w:type="paragraph" w:styleId="1">
    <w:name w:val="heading 1"/>
    <w:basedOn w:val="a"/>
    <w:next w:val="a"/>
    <w:link w:val="10"/>
    <w:uiPriority w:val="9"/>
    <w:qFormat/>
    <w:rsid w:val="001D64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0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7082"/>
    <w:rPr>
      <w:rFonts w:ascii="Tahoma" w:hAnsi="Tahoma" w:cs="Angsana New"/>
      <w:sz w:val="16"/>
    </w:rPr>
  </w:style>
  <w:style w:type="table" w:styleId="a6">
    <w:name w:val="Table Grid"/>
    <w:basedOn w:val="a1"/>
    <w:uiPriority w:val="59"/>
    <w:rsid w:val="00641F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440E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D440EA"/>
    <w:rPr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D440E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440EA"/>
    <w:rPr>
      <w:sz w:val="22"/>
      <w:szCs w:val="28"/>
    </w:rPr>
  </w:style>
  <w:style w:type="table" w:styleId="-2">
    <w:name w:val="Light Shading Accent 2"/>
    <w:basedOn w:val="a1"/>
    <w:uiPriority w:val="60"/>
    <w:rsid w:val="00A1033F"/>
    <w:rPr>
      <w:color w:val="943634"/>
      <w:szCs w:val="28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No Spacing"/>
    <w:uiPriority w:val="1"/>
    <w:qFormat/>
    <w:rsid w:val="001D644A"/>
    <w:pPr>
      <w:spacing w:after="0" w:line="240" w:lineRule="auto"/>
    </w:pPr>
  </w:style>
  <w:style w:type="table" w:customStyle="1" w:styleId="-11">
    <w:name w:val="แรเงาอ่อน - เน้น 11"/>
    <w:basedOn w:val="a1"/>
    <w:uiPriority w:val="60"/>
    <w:rsid w:val="0093032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1">
    <w:name w:val="แรเงาอ่อน1"/>
    <w:basedOn w:val="a1"/>
    <w:uiPriority w:val="60"/>
    <w:rsid w:val="0093032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93032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10">
    <w:name w:val="หัวเรื่อง 1 อักขระ"/>
    <w:basedOn w:val="a0"/>
    <w:link w:val="1"/>
    <w:uiPriority w:val="9"/>
    <w:rsid w:val="001D6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6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1D64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1D64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1D6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1D6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1D64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1D64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1D64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1D64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D64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ชื่อเรื่อง อักขระ"/>
    <w:basedOn w:val="a0"/>
    <w:link w:val="ad"/>
    <w:uiPriority w:val="10"/>
    <w:rsid w:val="001D64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D64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ชื่อเรื่องรอง อักขระ"/>
    <w:basedOn w:val="a0"/>
    <w:link w:val="af"/>
    <w:uiPriority w:val="11"/>
    <w:rsid w:val="001D64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1D644A"/>
    <w:rPr>
      <w:b/>
      <w:bCs/>
    </w:rPr>
  </w:style>
  <w:style w:type="character" w:styleId="af2">
    <w:name w:val="Emphasis"/>
    <w:basedOn w:val="a0"/>
    <w:uiPriority w:val="20"/>
    <w:qFormat/>
    <w:rsid w:val="001D644A"/>
    <w:rPr>
      <w:i/>
      <w:iCs/>
    </w:rPr>
  </w:style>
  <w:style w:type="paragraph" w:styleId="af3">
    <w:name w:val="Quote"/>
    <w:basedOn w:val="a"/>
    <w:next w:val="a"/>
    <w:link w:val="af4"/>
    <w:uiPriority w:val="29"/>
    <w:qFormat/>
    <w:rsid w:val="001D644A"/>
    <w:rPr>
      <w:i/>
      <w:iCs/>
      <w:color w:val="000000" w:themeColor="text1"/>
    </w:rPr>
  </w:style>
  <w:style w:type="character" w:customStyle="1" w:styleId="af4">
    <w:name w:val="คำอ้างอิง อักขระ"/>
    <w:basedOn w:val="a0"/>
    <w:link w:val="af3"/>
    <w:uiPriority w:val="29"/>
    <w:rsid w:val="001D644A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1D64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ทำให้คำอ้างอิงเป็นสีเข้มขึ้น อักขระ"/>
    <w:basedOn w:val="a0"/>
    <w:link w:val="af5"/>
    <w:uiPriority w:val="30"/>
    <w:rsid w:val="001D644A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1D644A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1D644A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1D644A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1D644A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1D644A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D644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80F1-F9C1-454F-B53C-3BFB897E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</dc:creator>
  <cp:lastModifiedBy>beety49</cp:lastModifiedBy>
  <cp:revision>8</cp:revision>
  <cp:lastPrinted>2017-05-05T09:43:00Z</cp:lastPrinted>
  <dcterms:created xsi:type="dcterms:W3CDTF">2018-02-02T07:44:00Z</dcterms:created>
  <dcterms:modified xsi:type="dcterms:W3CDTF">2018-02-12T06:39:00Z</dcterms:modified>
</cp:coreProperties>
</file>