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2F5454" w:rsidRPr="005F3744" w:rsidTr="007A0F6D">
        <w:tc>
          <w:tcPr>
            <w:tcW w:w="15735" w:type="dxa"/>
            <w:gridSpan w:val="3"/>
          </w:tcPr>
          <w:p w:rsidR="002F5454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เหตุผลความจำเป็น</w:t>
            </w:r>
          </w:p>
          <w:p w:rsidR="002F5454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ประกอบคำของบประมาณรายจ่าย</w:t>
            </w:r>
            <w:r w:rsidR="00F0434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ประจำปีงบประมาณรายจ่าย พ.ศ. .</w:t>
            </w:r>
            <w:r w:rsidR="00F043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.......</w:t>
            </w:r>
            <w:r w:rsidRPr="005F37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โรงพยาบาลมะเร็งอุบลราชธานี</w:t>
            </w:r>
          </w:p>
        </w:tc>
      </w:tr>
      <w:tr w:rsidR="00694942" w:rsidRPr="005F3744" w:rsidTr="007B4CAC">
        <w:tc>
          <w:tcPr>
            <w:tcW w:w="851" w:type="dxa"/>
          </w:tcPr>
          <w:p w:rsidR="007B4CAC" w:rsidRPr="005F3744" w:rsidRDefault="007B4CAC" w:rsidP="002F5454">
            <w:pPr>
              <w:spacing w:before="240"/>
              <w:ind w:left="-709" w:firstLine="70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8" w:type="dxa"/>
          </w:tcPr>
          <w:p w:rsidR="007B4CAC" w:rsidRPr="005F3744" w:rsidRDefault="007B4CAC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7B4CAC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B4CAC">
        <w:tc>
          <w:tcPr>
            <w:tcW w:w="851" w:type="dxa"/>
            <w:vMerge w:val="restart"/>
          </w:tcPr>
          <w:p w:rsidR="007B4CAC" w:rsidRPr="005F3744" w:rsidRDefault="002F5454" w:rsidP="002F5454">
            <w:pPr>
              <w:spacing w:before="240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  <w:vMerge w:val="restart"/>
          </w:tcPr>
          <w:p w:rsidR="007A0F6D" w:rsidRPr="00AA2073" w:rsidRDefault="007A0F6D" w:rsidP="007A0F6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อาคารผู้ป่วยหนักและผู้ป่วยใน 300 เตียง 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ปรับแบบชั้น 1-3  เป็น 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 xml:space="preserve">INTERVENTION 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 xml:space="preserve">OR 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แบบเลขที่ 11039+11039/62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โรงพยาบาลมะเร็งอุบลราชธานี ตำบลขามใหญ่ อำเภอเมือง จังหวัดอุบลราชธานี 1 หลัง 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หมายเหตุ: ราคาผูกพัน 3 ปี (งปม.2564-2566)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งบประมาณทั้งสิ้น 444,331,300 บาท 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2564 ตั้งงบประมาณ 79,757,468.35 บาท </w:t>
            </w:r>
          </w:p>
          <w:p w:rsidR="007A0F6D" w:rsidRPr="007A0F6D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2565 ผูกพันงบประมาณ 124,857,095.30 บาท </w:t>
            </w:r>
          </w:p>
          <w:p w:rsidR="003F51DF" w:rsidRPr="005F3744" w:rsidRDefault="007A0F6D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ปี 2566 ผูกพันงบประมาณ 239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716</w:t>
            </w:r>
            <w:r w:rsidRPr="007A0F6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7A0F6D">
              <w:rPr>
                <w:rFonts w:ascii="TH SarabunPSK" w:hAnsi="TH SarabunPSK" w:cs="TH SarabunPSK"/>
                <w:sz w:val="32"/>
                <w:szCs w:val="32"/>
                <w:cs/>
              </w:rPr>
              <w:t>736.35 บาท</w:t>
            </w:r>
          </w:p>
        </w:tc>
        <w:tc>
          <w:tcPr>
            <w:tcW w:w="10206" w:type="dxa"/>
          </w:tcPr>
          <w:p w:rsidR="007B4CAC" w:rsidRPr="005F3744" w:rsidRDefault="002F5454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เป็นรายการใหม่/รายการประกอบอาคารใหม่ หรือเ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ป็นรายการเพิ่มประสิทธิภาพอย่าง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>ไร</w:t>
            </w:r>
          </w:p>
          <w:p w:rsidR="00AA2D3A" w:rsidRPr="005F3744" w:rsidRDefault="00AA2D3A" w:rsidP="00AA2073">
            <w:pPr>
              <w:tabs>
                <w:tab w:val="left" w:pos="282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เป็นตึกผู้ป่วยหนักและผู้ป่วยใน เพื่อรองรับขยายการบริการผู้มารับบริการเพิ่มพื้นที่ให้บริการในหอผู้ป่วย ให้มีความสะดวก เป็นสัดส่วน รองรับการพัฒนาศักยภาพโรงพยาบาลให้มีความพร้อม และพอเพียงต่อการดูแลผู้ป่วยจากโรงพยาบาล ในเขตสุขภาพที่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และเขตสุขภาพที่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ทั้งนี้ มีความพร้อมด้านสถานที่ แบบแปลนและ</w:t>
            </w:r>
            <w:r w:rsidR="00AA20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0F6D">
              <w:rPr>
                <w:rFonts w:ascii="TH SarabunPSK" w:hAnsi="TH SarabunPSK" w:cs="TH SarabunPSK"/>
                <w:sz w:val="32"/>
                <w:szCs w:val="32"/>
              </w:rPr>
              <w:t>BOQ</w:t>
            </w:r>
          </w:p>
        </w:tc>
      </w:tr>
      <w:tr w:rsidR="00694942" w:rsidRPr="005F3744" w:rsidTr="007B4CAC">
        <w:tc>
          <w:tcPr>
            <w:tcW w:w="851" w:type="dxa"/>
            <w:vMerge/>
          </w:tcPr>
          <w:p w:rsidR="007B4CAC" w:rsidRPr="005F3744" w:rsidRDefault="007B4CAC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7B4CAC" w:rsidRPr="005F3744" w:rsidRDefault="007B4CAC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</w:tcPr>
          <w:p w:rsidR="007B4CAC" w:rsidRPr="005F3744" w:rsidRDefault="002F5454" w:rsidP="002F545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ปั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ญหา/ความจำเป็นที่ต้องจัดซื้อ</w:t>
            </w:r>
          </w:p>
          <w:p w:rsidR="001E621B" w:rsidRPr="005F3744" w:rsidRDefault="00AA2D3A" w:rsidP="002F545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ตามที่โรงพยาบาลมะเร็งอุบลราชธานี ได้เปิดดำเนินการให้การบริการ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มะเร็งเป็นเวลา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</w:t>
            </w:r>
            <w:r w:rsidR="00E612B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พบว่าผู้รับบริการมีจำนวนเพิ่มมากขึ้น โดยเฉพาะผู้ป่วยที่ต้องนอนพักรักษาในโรงพยาบาล จำเป็นต้องมีการขยายบริการจำนวนเตียงผู้ป่วยในเพิ่ม จนถึงปัจจุบันเป็นจำนวน 143 เตียง โดยรับผู้ป่วยครบทุกประเภท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การรักษาเฉพาะทางด้านศัลยกรรม รังสีรักษา เคมีบำบัด และการดูแล</w:t>
            </w:r>
            <w:bookmarkStart w:id="0" w:name="_GoBack"/>
            <w:bookmarkEnd w:id="0"/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แบบประคับประคอง ประกอบกับเป็นหน่วยบริการรับส่งต่อในการดูแลผู้ป่วยโรคมะเร็งในเขตพื้นที่รับผิดชอบ 9 จังหวัดของภาคตะวันออกเฉียงเหนือตอนล่าง ได้แก่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นครราชสีมา , สุรินทร์ , ชัยภูมิ , ศรีสะเกษ , อุบลราชธานี , ยโสธร , อำนาจเจริญ  และมุกดาหาร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ซึ่งร่วมกับเขตสุขภาพที่ 10 ที่ต้องส่งต่อผู้ป่วยมารับการรักษา โรงพยาบาลมะเร้งอุบลราชธานีเป็นโรงพยาบาลระดับตติยภูมิเฉพาะทางด้านโรคมะเร็ง จึงจำเป็นต้องมีการพัฒนาอาคารผู้ป่วยในให้สามารถรองรับผู้ป่วยโรคมะเร็งได้ ประกอบกับอาคารหอผู้ป่วยในเดิม มีอายุการใช้งานนาน สภาพเก่าทรุดโทรม และปัญหาในด้านสาธารณูปโภค </w:t>
            </w:r>
            <w:r w:rsidR="00AA20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มีปัญหาทางโครงสร้างเพิ่มมากขึ้น มีอัตราการซ่อมแซมเฉลี่ย 50 ครั้ง/ปี </w:t>
            </w:r>
            <w:r w:rsidR="001E621B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ตลอดจนไม่สามารถที่จะขยายพื้นที่รองรับในการบริการได้</w:t>
            </w:r>
          </w:p>
          <w:p w:rsidR="00AA2D3A" w:rsidRPr="005F3744" w:rsidRDefault="001E621B" w:rsidP="002F545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66163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โรงพยาบาลมะเร็งอุบลราชธานี จึงได้ดำเนินการจัดทำโครงการก่อสร้างอาคารผู้ป่วยหนักและผู้ป่วยใน 300 เตียง เพื่อให้สามารถจัดสถานที่ในการให้บริการได้เป็นสัดส่วนตามมาตรฐาน ก่อให้เกิดการบริการที่สะดวกรวดเร็วและครบวงจร ทำให้ผู้รับบริการได้รับการดูแลรักษาพยาบาลที่มีประสิทธิภาพต่อไป</w:t>
            </w:r>
            <w:r w:rsidR="00AA2D3A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C5004C" w:rsidRPr="005F3744" w:rsidRDefault="00C5004C">
      <w:pPr>
        <w:rPr>
          <w:rFonts w:ascii="TH SarabunPSK" w:hAnsi="TH SarabunPSK" w:cs="TH SarabunPSK"/>
        </w:rPr>
      </w:pPr>
    </w:p>
    <w:p w:rsidR="00C5004C" w:rsidRPr="005F3744" w:rsidRDefault="00C5004C">
      <w:pPr>
        <w:rPr>
          <w:rFonts w:ascii="TH SarabunPSK" w:hAnsi="TH SarabunPSK" w:cs="TH SarabunPSK"/>
        </w:rPr>
      </w:pPr>
    </w:p>
    <w:p w:rsidR="00C5004C" w:rsidRPr="005F3744" w:rsidRDefault="00C5004C">
      <w:pPr>
        <w:rPr>
          <w:rFonts w:ascii="TH SarabunPSK" w:hAnsi="TH SarabunPSK" w:cs="TH SarabunPSK"/>
        </w:rPr>
      </w:pPr>
    </w:p>
    <w:p w:rsidR="00C5004C" w:rsidRPr="005F3744" w:rsidRDefault="00C5004C">
      <w:pPr>
        <w:rPr>
          <w:rFonts w:ascii="TH SarabunPSK" w:hAnsi="TH SarabunPSK" w:cs="TH SarabunPSK"/>
        </w:rPr>
      </w:pPr>
    </w:p>
    <w:p w:rsidR="00EF33E6" w:rsidRPr="005F3744" w:rsidRDefault="00EF33E6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:rsidTr="007A0F6D">
        <w:tc>
          <w:tcPr>
            <w:tcW w:w="851" w:type="dxa"/>
          </w:tcPr>
          <w:p w:rsidR="00230739" w:rsidRPr="005F3744" w:rsidRDefault="00230739" w:rsidP="005F3744">
            <w:pPr>
              <w:spacing w:before="240"/>
              <w:ind w:left="-709" w:firstLine="709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78" w:type="dxa"/>
          </w:tcPr>
          <w:p w:rsidR="00230739" w:rsidRPr="005F3744" w:rsidRDefault="00230739" w:rsidP="005F374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230739" w:rsidRPr="005F3744" w:rsidRDefault="005F3744" w:rsidP="005F3744">
            <w:pPr>
              <w:spacing w:before="24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A0F6D">
        <w:tc>
          <w:tcPr>
            <w:tcW w:w="851" w:type="dxa"/>
            <w:vMerge w:val="restart"/>
          </w:tcPr>
          <w:p w:rsidR="00E96DAF" w:rsidRPr="005F3744" w:rsidRDefault="002F5454" w:rsidP="00AA1F4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  <w:vMerge w:val="restart"/>
          </w:tcPr>
          <w:p w:rsidR="00E96DAF" w:rsidRPr="005F3744" w:rsidRDefault="00E96DAF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:rsidR="00E96DAF" w:rsidRPr="005F3744" w:rsidRDefault="002F5454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96D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ผู้ใช้งาน</w:t>
            </w:r>
          </w:p>
          <w:p w:rsidR="00E96DAF" w:rsidRPr="005F3744" w:rsidRDefault="00E96DAF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ผู้ป่วยและญาติ บุคลากรโรงพยาบาลมะเร็งอุบลราชธานี</w:t>
            </w:r>
          </w:p>
        </w:tc>
      </w:tr>
      <w:tr w:rsidR="00694942" w:rsidRPr="005F3744" w:rsidTr="007A0F6D">
        <w:trPr>
          <w:trHeight w:val="8084"/>
        </w:trPr>
        <w:tc>
          <w:tcPr>
            <w:tcW w:w="851" w:type="dxa"/>
            <w:vMerge/>
          </w:tcPr>
          <w:p w:rsidR="00BE2A31" w:rsidRPr="005F3744" w:rsidRDefault="00BE2A31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BE2A31" w:rsidRPr="005F3744" w:rsidRDefault="00BE2A31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</w:tcPr>
          <w:p w:rsidR="00BE2A31" w:rsidRPr="005F3744" w:rsidRDefault="002F5454" w:rsidP="00E96D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BE2A31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คาดการณ์การรับบริการเฉลี่ยต่อว</w:t>
            </w:r>
            <w:r w:rsidR="007A0F6D">
              <w:rPr>
                <w:rFonts w:ascii="TH SarabunPSK" w:hAnsi="TH SarabunPSK" w:cs="TH SarabunPSK" w:hint="cs"/>
                <w:sz w:val="32"/>
                <w:szCs w:val="32"/>
                <w:cs/>
              </w:rPr>
              <w:t>ัน</w:t>
            </w:r>
          </w:p>
          <w:p w:rsidR="00D94EE3" w:rsidRPr="005F3744" w:rsidRDefault="00D94EE3" w:rsidP="00E96D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2A31" w:rsidRPr="005F3744" w:rsidRDefault="00D94EE3" w:rsidP="00D94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จำหน่ายผู้ป่วยเฉลี่ยต่อวัน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PD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1230"/>
              <w:gridCol w:w="1180"/>
              <w:gridCol w:w="1134"/>
              <w:gridCol w:w="1275"/>
              <w:gridCol w:w="1276"/>
              <w:gridCol w:w="1276"/>
              <w:gridCol w:w="1276"/>
            </w:tblGrid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</w:p>
              </w:tc>
              <w:tc>
                <w:tcPr>
                  <w:tcW w:w="1180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134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275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="00BE2A3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ปี</w:t>
                  </w:r>
                </w:p>
              </w:tc>
              <w:tc>
                <w:tcPr>
                  <w:tcW w:w="1276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เฉลี่ยปีละ</w:t>
                  </w:r>
                </w:p>
              </w:tc>
              <w:tc>
                <w:tcPr>
                  <w:tcW w:w="1276" w:type="dxa"/>
                </w:tcPr>
                <w:p w:rsidR="00BE2A31" w:rsidRPr="005F3744" w:rsidRDefault="00BE2A31" w:rsidP="00BD3FE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เฉลี่ยวันละ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001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070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667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29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738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913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27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16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576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517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253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27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346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115</w:t>
                  </w:r>
                  <w:r w:rsidR="008339B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97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749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085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777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611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537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136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961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DD5FBC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041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107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369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97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849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824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0A726E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649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322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441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17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565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4B2C3F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026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0A726E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837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  <w:r w:rsidR="007850C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428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809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CA2E0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201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933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996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B746A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130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043</w:t>
                  </w:r>
                  <w:r w:rsidR="005431F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  <w:r w:rsidR="00267580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</w:t>
                  </w:r>
                </w:p>
              </w:tc>
            </w:tr>
            <w:tr w:rsidR="00694942" w:rsidRPr="005F3744" w:rsidTr="003F3CE6">
              <w:tc>
                <w:tcPr>
                  <w:tcW w:w="1230" w:type="dxa"/>
                </w:tcPr>
                <w:p w:rsidR="00BE2A31" w:rsidRPr="005F3744" w:rsidRDefault="00BE2A31" w:rsidP="00BE2A3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180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</w:t>
                  </w:r>
                  <w:r w:rsidR="00CA2E0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077</w:t>
                  </w:r>
                </w:p>
              </w:tc>
              <w:tc>
                <w:tcPr>
                  <w:tcW w:w="1134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C53F8E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416</w:t>
                  </w:r>
                </w:p>
              </w:tc>
              <w:tc>
                <w:tcPr>
                  <w:tcW w:w="1275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0A726E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189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114</w:t>
                  </w:r>
                  <w:r w:rsidR="00AB746A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682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38</w:t>
                  </w:r>
                  <w:r w:rsidR="00BC25C9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227</w:t>
                  </w:r>
                  <w:r w:rsidR="00BC25C9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99</w:t>
                  </w:r>
                </w:p>
              </w:tc>
              <w:tc>
                <w:tcPr>
                  <w:tcW w:w="1276" w:type="dxa"/>
                </w:tcPr>
                <w:p w:rsidR="00BE2A31" w:rsidRPr="005F3744" w:rsidRDefault="002F5454" w:rsidP="00BE2A3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105</w:t>
                  </w:r>
                </w:p>
              </w:tc>
            </w:tr>
          </w:tbl>
          <w:p w:rsidR="00BE2A31" w:rsidRPr="005F3744" w:rsidRDefault="00BE2A31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942" w:rsidRPr="005F3744" w:rsidTr="007A0F6D">
        <w:tc>
          <w:tcPr>
            <w:tcW w:w="851" w:type="dxa"/>
          </w:tcPr>
          <w:p w:rsidR="00BE2A31" w:rsidRPr="005F3744" w:rsidRDefault="00BE2A31" w:rsidP="00AA1F42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678" w:type="dxa"/>
          </w:tcPr>
          <w:p w:rsidR="00BE2A31" w:rsidRPr="005F3744" w:rsidRDefault="00BE2A31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BE2A31" w:rsidRPr="005F3744" w:rsidRDefault="005F3744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A0F6D">
        <w:trPr>
          <w:trHeight w:val="8523"/>
        </w:trPr>
        <w:tc>
          <w:tcPr>
            <w:tcW w:w="851" w:type="dxa"/>
          </w:tcPr>
          <w:p w:rsidR="003431F6" w:rsidRPr="005F3744" w:rsidRDefault="002F5454" w:rsidP="00AA1F42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3431F6" w:rsidRPr="005F3744" w:rsidRDefault="003431F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:rsidR="003431F6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3431F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:rsidR="00E70BB8" w:rsidRPr="005F3744" w:rsidRDefault="00E70BB8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31F6" w:rsidRPr="005F3744" w:rsidRDefault="003431F6" w:rsidP="00640CF4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จำนวนผู้มารับบริการผู้ป่วยใน</w:t>
            </w:r>
          </w:p>
          <w:tbl>
            <w:tblPr>
              <w:tblStyle w:val="TableGrid"/>
              <w:tblW w:w="0" w:type="auto"/>
              <w:tblInd w:w="1506" w:type="dxa"/>
              <w:tblLook w:val="04A0" w:firstRow="1" w:lastRow="0" w:firstColumn="1" w:lastColumn="0" w:noHBand="0" w:noVBand="1"/>
            </w:tblPr>
            <w:tblGrid>
              <w:gridCol w:w="1730"/>
              <w:gridCol w:w="1701"/>
              <w:gridCol w:w="1754"/>
              <w:gridCol w:w="1701"/>
            </w:tblGrid>
            <w:tr w:rsidR="00694942" w:rsidRPr="005F3744" w:rsidTr="00640CF4">
              <w:trPr>
                <w:trHeight w:val="419"/>
              </w:trPr>
              <w:tc>
                <w:tcPr>
                  <w:tcW w:w="1730" w:type="dxa"/>
                  <w:vMerge w:val="restart"/>
                </w:tcPr>
                <w:p w:rsidR="003431F6" w:rsidRPr="005F3744" w:rsidRDefault="00EF33E6" w:rsidP="00C752D1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-68580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1099185" cy="554355"/>
                            <wp:effectExtent l="7620" t="6985" r="7620" b="10160"/>
                            <wp:wrapNone/>
                            <wp:docPr id="4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99185" cy="5543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31CB66B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5" o:spid="_x0000_s1026" type="#_x0000_t32" style="position:absolute;margin-left:-5.4pt;margin-top:-1.05pt;width:86.55pt;height:4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" strokecolor="black [3213]"/>
                        </w:pict>
                      </mc:Fallback>
                    </mc:AlternateConten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        เดือน</w:t>
                  </w:r>
                </w:p>
                <w:p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เพศ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54" w:type="dxa"/>
                  <w:vMerge w:val="restart"/>
                  <w:vAlign w:val="center"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:rsidTr="00640CF4">
              <w:trPr>
                <w:trHeight w:val="419"/>
              </w:trPr>
              <w:tc>
                <w:tcPr>
                  <w:tcW w:w="1730" w:type="dxa"/>
                  <w:vMerge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54" w:type="dxa"/>
                  <w:vMerge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3431F6" w:rsidRPr="005F3744" w:rsidRDefault="003431F6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94942" w:rsidRPr="005F3744" w:rsidTr="00640CF4">
              <w:tc>
                <w:tcPr>
                  <w:tcW w:w="1730" w:type="dxa"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ชาย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052</w:t>
                  </w:r>
                </w:p>
              </w:tc>
              <w:tc>
                <w:tcPr>
                  <w:tcW w:w="1754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586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9655A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001</w:t>
                  </w:r>
                </w:p>
              </w:tc>
            </w:tr>
            <w:tr w:rsidR="00694942" w:rsidRPr="005F3744" w:rsidTr="00640CF4">
              <w:tc>
                <w:tcPr>
                  <w:tcW w:w="1730" w:type="dxa"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หญิง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981</w:t>
                  </w:r>
                </w:p>
              </w:tc>
              <w:tc>
                <w:tcPr>
                  <w:tcW w:w="1754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564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9655A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358</w:t>
                  </w:r>
                </w:p>
              </w:tc>
            </w:tr>
            <w:tr w:rsidR="00694942" w:rsidRPr="005F3744" w:rsidTr="00640CF4">
              <w:tc>
                <w:tcPr>
                  <w:tcW w:w="1730" w:type="dxa"/>
                </w:tcPr>
                <w:p w:rsidR="003431F6" w:rsidRPr="005F3744" w:rsidRDefault="003431F6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033</w:t>
                  </w:r>
                </w:p>
              </w:tc>
              <w:tc>
                <w:tcPr>
                  <w:tcW w:w="1754" w:type="dxa"/>
                </w:tcPr>
                <w:p w:rsidR="003431F6" w:rsidRPr="005F3744" w:rsidRDefault="002F5454" w:rsidP="00640CF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8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150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9655A8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  <w:r w:rsidR="009655A8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359</w:t>
                  </w:r>
                </w:p>
              </w:tc>
            </w:tr>
          </w:tbl>
          <w:p w:rsidR="003431F6" w:rsidRPr="005F3744" w:rsidRDefault="003431F6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431F6" w:rsidRPr="005F3744" w:rsidRDefault="003431F6" w:rsidP="003431F6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จำนวนวันอยู่ในโรงพยาบาล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Patient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446" w:type="dxa"/>
              <w:tblLook w:val="04A0" w:firstRow="1" w:lastRow="0" w:firstColumn="1" w:lastColumn="0" w:noHBand="0" w:noVBand="1"/>
            </w:tblPr>
            <w:tblGrid>
              <w:gridCol w:w="1843"/>
              <w:gridCol w:w="1701"/>
              <w:gridCol w:w="1701"/>
              <w:gridCol w:w="1701"/>
            </w:tblGrid>
            <w:tr w:rsidR="00694942" w:rsidRPr="005F3744" w:rsidTr="007A0F6D">
              <w:trPr>
                <w:trHeight w:val="848"/>
              </w:trPr>
              <w:tc>
                <w:tcPr>
                  <w:tcW w:w="1843" w:type="dxa"/>
                </w:tcPr>
                <w:p w:rsidR="003431F6" w:rsidRPr="005F3744" w:rsidRDefault="00EF33E6" w:rsidP="00887E7B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153795" cy="536575"/>
                            <wp:effectExtent l="7620" t="8890" r="10160" b="6985"/>
                            <wp:wrapNone/>
                            <wp:docPr id="3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3795" cy="5365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69FE2A5" id="AutoShape 16" o:spid="_x0000_s1026" type="#_x0000_t32" style="position:absolute;margin-left:-2.4pt;margin-top:.2pt;width:90.85pt;height:4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"/>
                        </w:pict>
                      </mc:Fallback>
                    </mc:AlternateConten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:rsidR="003431F6" w:rsidRPr="005F3744" w:rsidRDefault="003431F6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เพศ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1F6" w:rsidRPr="005F3744" w:rsidRDefault="003431F6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:rsidTr="003431F6">
              <w:tc>
                <w:tcPr>
                  <w:tcW w:w="1843" w:type="dxa"/>
                </w:tcPr>
                <w:p w:rsidR="003431F6" w:rsidRPr="005F3744" w:rsidRDefault="002F5454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 ผู้ป่วยทั่วไป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553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002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  <w:r w:rsidR="00F62AD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724</w:t>
                  </w:r>
                </w:p>
              </w:tc>
            </w:tr>
            <w:tr w:rsidR="00694942" w:rsidRPr="005F3744" w:rsidTr="003431F6">
              <w:tc>
                <w:tcPr>
                  <w:tcW w:w="1843" w:type="dxa"/>
                </w:tcPr>
                <w:p w:rsidR="003431F6" w:rsidRPr="005F3744" w:rsidRDefault="002F5454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 ผู้ป่วยบัตรทอง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22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836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</w:t>
                  </w:r>
                  <w:r w:rsidR="003431F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467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</w:t>
                  </w:r>
                  <w:r w:rsidR="00F62AD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182</w:t>
                  </w:r>
                </w:p>
              </w:tc>
            </w:tr>
            <w:tr w:rsidR="00694942" w:rsidRPr="005F3744" w:rsidTr="003431F6">
              <w:tc>
                <w:tcPr>
                  <w:tcW w:w="1843" w:type="dxa"/>
                </w:tcPr>
                <w:p w:rsidR="003431F6" w:rsidRPr="005F3744" w:rsidRDefault="003431F6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389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3431F6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431F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469</w:t>
                  </w:r>
                </w:p>
              </w:tc>
              <w:tc>
                <w:tcPr>
                  <w:tcW w:w="1701" w:type="dxa"/>
                </w:tcPr>
                <w:p w:rsidR="003431F6" w:rsidRPr="005F3744" w:rsidRDefault="002F5454" w:rsidP="00F62AD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F62ADD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906</w:t>
                  </w:r>
                </w:p>
              </w:tc>
            </w:tr>
          </w:tbl>
          <w:p w:rsidR="003431F6" w:rsidRPr="005F3744" w:rsidRDefault="003431F6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431F6" w:rsidRPr="005F3744" w:rsidRDefault="003431F6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BE2A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509B" w:rsidRPr="005F3744" w:rsidRDefault="00B1509B" w:rsidP="00BE2A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D3FE2" w:rsidRPr="005F3744" w:rsidRDefault="00BD3FE2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:rsidTr="007A0F6D">
        <w:tc>
          <w:tcPr>
            <w:tcW w:w="851" w:type="dxa"/>
          </w:tcPr>
          <w:p w:rsidR="003431F6" w:rsidRPr="005F3744" w:rsidRDefault="003431F6" w:rsidP="00AA1F42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678" w:type="dxa"/>
          </w:tcPr>
          <w:p w:rsidR="003431F6" w:rsidRPr="005F3744" w:rsidRDefault="003431F6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3431F6" w:rsidRPr="005F3744" w:rsidRDefault="005F3744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A0F6D">
        <w:trPr>
          <w:trHeight w:val="3783"/>
        </w:trPr>
        <w:tc>
          <w:tcPr>
            <w:tcW w:w="851" w:type="dxa"/>
          </w:tcPr>
          <w:p w:rsidR="00E70BB8" w:rsidRPr="005F3744" w:rsidRDefault="002F5454" w:rsidP="00AA1F4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E70BB8" w:rsidRPr="005F3744" w:rsidRDefault="00E70BB8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:rsidR="00E70BB8" w:rsidRPr="005F3744" w:rsidRDefault="002F5454" w:rsidP="00E70BB8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70BB8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:rsidR="003D6EA1" w:rsidRPr="005F3744" w:rsidRDefault="003D6EA1" w:rsidP="00E70BB8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E70BB8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จำนวนวันอยู่ในโรงพยาบาล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จำแนกตามหอผู้ป่วย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Patient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FE547D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1701"/>
            </w:tblGrid>
            <w:tr w:rsidR="00694942" w:rsidRPr="005F3744" w:rsidTr="00FE547D">
              <w:trPr>
                <w:trHeight w:val="848"/>
              </w:trPr>
              <w:tc>
                <w:tcPr>
                  <w:tcW w:w="2126" w:type="dxa"/>
                </w:tcPr>
                <w:p w:rsidR="00FE547D" w:rsidRPr="005F3744" w:rsidRDefault="00EF33E6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357630" cy="535940"/>
                            <wp:effectExtent l="6350" t="12700" r="7620" b="13335"/>
                            <wp:wrapNone/>
                            <wp:docPr id="2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7630" cy="5359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75691036" id="AutoShape 25" o:spid="_x0000_s1026" type="#_x0000_t32" style="position:absolute;margin-left:-7.1pt;margin-top:-.6pt;width:106.9pt;height:4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"/>
                        </w:pict>
                      </mc:Fallback>
                    </mc:AlternateContent>
                  </w:r>
                  <w:r w:rsidR="00FE547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:rsidR="00FE547D" w:rsidRPr="005F3744" w:rsidRDefault="00FE547D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หอผู้ป่วย(ราย)</w:t>
                  </w:r>
                </w:p>
              </w:tc>
              <w:tc>
                <w:tcPr>
                  <w:tcW w:w="1701" w:type="dxa"/>
                  <w:vAlign w:val="center"/>
                </w:tcPr>
                <w:p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:rsidR="00FE547D" w:rsidRPr="005F3744" w:rsidRDefault="00FE547D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673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914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19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321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434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240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089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913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791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143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748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024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636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772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645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233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3D6EA1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761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A77878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729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869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927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952</w:t>
                  </w:r>
                </w:p>
              </w:tc>
            </w:tr>
            <w:tr w:rsidR="00694942" w:rsidRPr="005F3744" w:rsidTr="00FE547D">
              <w:tc>
                <w:tcPr>
                  <w:tcW w:w="2126" w:type="dxa"/>
                </w:tcPr>
                <w:p w:rsidR="003D6EA1" w:rsidRPr="005F3744" w:rsidRDefault="003D6EA1" w:rsidP="007A0F6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32</w:t>
                  </w:r>
                  <w:r w:rsidR="003D6EA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964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3D6EA1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33</w:t>
                  </w:r>
                  <w:r w:rsidR="003D6EA1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469</w:t>
                  </w:r>
                </w:p>
              </w:tc>
              <w:tc>
                <w:tcPr>
                  <w:tcW w:w="1701" w:type="dxa"/>
                </w:tcPr>
                <w:p w:rsidR="003D6EA1" w:rsidRPr="005F3744" w:rsidRDefault="002F5454" w:rsidP="00A7787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34</w:t>
                  </w:r>
                  <w:r w:rsidR="00A77878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000</w:t>
                  </w:r>
                </w:p>
              </w:tc>
            </w:tr>
          </w:tbl>
          <w:p w:rsidR="00E70BB8" w:rsidRPr="005F3744" w:rsidRDefault="00E70BB8" w:rsidP="00E70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70BB8" w:rsidRPr="005F3744" w:rsidRDefault="00E70BB8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3431F6" w:rsidRPr="005F3744" w:rsidRDefault="003431F6">
      <w:pPr>
        <w:rPr>
          <w:rFonts w:ascii="TH SarabunPSK" w:hAnsi="TH SarabunPSK" w:cs="TH SarabunPSK"/>
        </w:rPr>
      </w:pPr>
    </w:p>
    <w:p w:rsidR="00AA1F42" w:rsidRPr="005F3744" w:rsidRDefault="00AA1F42">
      <w:pPr>
        <w:rPr>
          <w:rFonts w:ascii="TH SarabunPSK" w:hAnsi="TH SarabunPSK" w:cs="TH SarabunPSK"/>
        </w:rPr>
      </w:pPr>
    </w:p>
    <w:p w:rsidR="00C5004C" w:rsidRPr="005F3744" w:rsidRDefault="00C5004C">
      <w:pPr>
        <w:rPr>
          <w:rFonts w:ascii="TH SarabunPSK" w:hAnsi="TH SarabunPSK" w:cs="TH SarabunPSK"/>
          <w:cs/>
        </w:rPr>
      </w:pPr>
    </w:p>
    <w:p w:rsidR="009710F4" w:rsidRPr="005F3744" w:rsidRDefault="009710F4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:rsidTr="007A0F6D">
        <w:tc>
          <w:tcPr>
            <w:tcW w:w="851" w:type="dxa"/>
          </w:tcPr>
          <w:p w:rsidR="009710F4" w:rsidRPr="005F3744" w:rsidRDefault="009710F4" w:rsidP="009710B7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678" w:type="dxa"/>
          </w:tcPr>
          <w:p w:rsidR="009710F4" w:rsidRPr="005F3744" w:rsidRDefault="009710F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9710F4" w:rsidRPr="005F3744" w:rsidRDefault="005F374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A0F6D">
        <w:trPr>
          <w:trHeight w:val="3783"/>
        </w:trPr>
        <w:tc>
          <w:tcPr>
            <w:tcW w:w="851" w:type="dxa"/>
          </w:tcPr>
          <w:p w:rsidR="009710F4" w:rsidRPr="005F3744" w:rsidRDefault="002F545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</w:tcPr>
          <w:p w:rsidR="009710F4" w:rsidRPr="005F3744" w:rsidRDefault="009710F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:rsidR="009710F4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9710F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:rsidR="009710F4" w:rsidRPr="005F3744" w:rsidRDefault="009710F4" w:rsidP="007A0F6D">
            <w:pPr>
              <w:tabs>
                <w:tab w:val="left" w:pos="28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10F4" w:rsidRPr="005F3744" w:rsidRDefault="009710F4" w:rsidP="007A0F6D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จำนวนวันเฉลี่ยที่ผู้ป่วยอยู่รักษาในโรงพยาบาล (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Average Length Stay</w:t>
            </w: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Ind w:w="1163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1701"/>
            </w:tblGrid>
            <w:tr w:rsidR="00694942" w:rsidRPr="005F3744" w:rsidTr="007A0F6D">
              <w:trPr>
                <w:trHeight w:val="848"/>
              </w:trPr>
              <w:tc>
                <w:tcPr>
                  <w:tcW w:w="2126" w:type="dxa"/>
                </w:tcPr>
                <w:p w:rsidR="009710F4" w:rsidRPr="005F3744" w:rsidRDefault="00EF33E6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-90170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1357630" cy="535940"/>
                            <wp:effectExtent l="6350" t="12700" r="7620" b="13335"/>
                            <wp:wrapNone/>
                            <wp:docPr id="1" name="AutoShap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57630" cy="5359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384A995F" id="AutoShape 26" o:spid="_x0000_s1026" type="#_x0000_t32" style="position:absolute;margin-left:-7.1pt;margin-top:-.6pt;width:106.9pt;height:4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L2JQIAAEE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"/>
                        </w:pict>
                      </mc:Fallback>
                    </mc:AlternateConten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         เดือน</w:t>
                  </w:r>
                </w:p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หอผู้ป่วย(ราย)</w:t>
                  </w:r>
                </w:p>
              </w:tc>
              <w:tc>
                <w:tcPr>
                  <w:tcW w:w="1701" w:type="dxa"/>
                  <w:vAlign w:val="center"/>
                </w:tcPr>
                <w:p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701" w:type="dxa"/>
                  <w:vAlign w:val="center"/>
                </w:tcPr>
                <w:p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701" w:type="dxa"/>
                  <w:vAlign w:val="center"/>
                </w:tcPr>
                <w:p w:rsidR="009710F4" w:rsidRPr="005F3744" w:rsidRDefault="009710F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ปี </w:t>
                  </w:r>
                  <w:r w:rsidR="002F545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บุษบุง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192D1B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49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บุษบัน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192D1B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51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01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สโรชา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59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45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สัตตบงกช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18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ปัทมา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9710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86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79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ปทุมมาลย์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</w:rPr>
                    <w:t>ICU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</w:t>
                  </w:r>
                  <w:r w:rsidR="009710F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</w:t>
                  </w:r>
                  <w:r w:rsidR="008233A3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</w:t>
                  </w:r>
                  <w:r w:rsidR="00382AFD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91</w:t>
                  </w:r>
                </w:p>
              </w:tc>
            </w:tr>
            <w:tr w:rsidR="00694942" w:rsidRPr="005F3744" w:rsidTr="007A0F6D">
              <w:tc>
                <w:tcPr>
                  <w:tcW w:w="2126" w:type="dxa"/>
                </w:tcPr>
                <w:p w:rsidR="009710F4" w:rsidRPr="005F3744" w:rsidRDefault="009710F4" w:rsidP="007A0F6D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9710F4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58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8233A3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65</w:t>
                  </w:r>
                </w:p>
              </w:tc>
              <w:tc>
                <w:tcPr>
                  <w:tcW w:w="1701" w:type="dxa"/>
                </w:tcPr>
                <w:p w:rsidR="009710F4" w:rsidRPr="005F3744" w:rsidRDefault="002F5454" w:rsidP="00382AF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382AFD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78</w:t>
                  </w:r>
                </w:p>
              </w:tc>
            </w:tr>
          </w:tbl>
          <w:p w:rsidR="009710F4" w:rsidRPr="005F3744" w:rsidRDefault="009710F4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10F4" w:rsidRPr="005F3744" w:rsidRDefault="009710F4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F6D69" w:rsidRPr="005F3744" w:rsidRDefault="00BF6D69" w:rsidP="007A0F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9710F4" w:rsidRPr="005F3744" w:rsidRDefault="009710F4">
      <w:pPr>
        <w:rPr>
          <w:rFonts w:ascii="TH SarabunPSK" w:hAnsi="TH SarabunPSK" w:cs="TH SarabunPSK"/>
        </w:rPr>
      </w:pPr>
    </w:p>
    <w:p w:rsidR="00DB1CFB" w:rsidRPr="005F3744" w:rsidRDefault="00DB1CFB">
      <w:pPr>
        <w:rPr>
          <w:rFonts w:ascii="TH SarabunPSK" w:hAnsi="TH SarabunPSK" w:cs="TH SarabunPSK"/>
        </w:rPr>
      </w:pPr>
    </w:p>
    <w:p w:rsidR="00DB1CFB" w:rsidRPr="005F3744" w:rsidRDefault="00DB1CFB">
      <w:pPr>
        <w:rPr>
          <w:rFonts w:ascii="TH SarabunPSK" w:hAnsi="TH SarabunPSK" w:cs="TH SarabunPSK"/>
        </w:rPr>
      </w:pPr>
    </w:p>
    <w:p w:rsidR="00C5004C" w:rsidRPr="005F3744" w:rsidRDefault="00C5004C">
      <w:pPr>
        <w:rPr>
          <w:rFonts w:ascii="TH SarabunPSK" w:hAnsi="TH SarabunPSK" w:cs="TH SarabunPSK"/>
        </w:rPr>
      </w:pPr>
    </w:p>
    <w:p w:rsidR="00DB1CFB" w:rsidRPr="005F3744" w:rsidRDefault="00DB1CFB">
      <w:pPr>
        <w:rPr>
          <w:rFonts w:ascii="TH SarabunPSK" w:hAnsi="TH SarabunPSK" w:cs="TH SarabunPSK"/>
        </w:rPr>
      </w:pPr>
    </w:p>
    <w:tbl>
      <w:tblPr>
        <w:tblStyle w:val="TableGrid"/>
        <w:tblW w:w="15735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8"/>
        <w:gridCol w:w="10206"/>
      </w:tblGrid>
      <w:tr w:rsidR="00694942" w:rsidRPr="005F3744" w:rsidTr="007A0F6D">
        <w:tc>
          <w:tcPr>
            <w:tcW w:w="851" w:type="dxa"/>
          </w:tcPr>
          <w:p w:rsidR="00BE04AF" w:rsidRPr="005F3744" w:rsidRDefault="00BE04AF" w:rsidP="009710B7">
            <w:pPr>
              <w:spacing w:before="240"/>
              <w:ind w:left="-709" w:firstLine="70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678" w:type="dxa"/>
          </w:tcPr>
          <w:p w:rsidR="00BE04AF" w:rsidRPr="005F3744" w:rsidRDefault="00BE04AF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206" w:type="dxa"/>
          </w:tcPr>
          <w:p w:rsidR="00BE04AF" w:rsidRPr="005F3744" w:rsidRDefault="005F3744" w:rsidP="009710B7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694942" w:rsidRPr="005F3744" w:rsidTr="007A0F6D">
        <w:tc>
          <w:tcPr>
            <w:tcW w:w="851" w:type="dxa"/>
            <w:vMerge w:val="restart"/>
          </w:tcPr>
          <w:p w:rsidR="00BE04AF" w:rsidRPr="005F3744" w:rsidRDefault="002F5454" w:rsidP="009710B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678" w:type="dxa"/>
            <w:vMerge w:val="restart"/>
          </w:tcPr>
          <w:p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</w:tcPr>
          <w:p w:rsidR="00BE04AF" w:rsidRPr="005F3744" w:rsidRDefault="002F545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ประเภทการรักษา</w:t>
            </w:r>
          </w:p>
          <w:p w:rsidR="00B151D4" w:rsidRPr="005F3744" w:rsidRDefault="00BE04AF" w:rsidP="00B151D4">
            <w:pPr>
              <w:tabs>
                <w:tab w:val="left" w:pos="28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B151D4"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จำแนกตามประเภทการรักษา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353"/>
              <w:gridCol w:w="1296"/>
              <w:gridCol w:w="1241"/>
              <w:gridCol w:w="1504"/>
              <w:gridCol w:w="1558"/>
              <w:gridCol w:w="1467"/>
            </w:tblGrid>
            <w:tr w:rsidR="00694942" w:rsidRPr="005F3744" w:rsidTr="00CF52D2">
              <w:trPr>
                <w:trHeight w:val="453"/>
              </w:trPr>
              <w:tc>
                <w:tcPr>
                  <w:tcW w:w="1572" w:type="dxa"/>
                  <w:vMerge w:val="restart"/>
                  <w:vAlign w:val="bottom"/>
                </w:tcPr>
                <w:p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ปีงบประมาณ</w:t>
                  </w:r>
                </w:p>
                <w:p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408" w:type="dxa"/>
                  <w:gridSpan w:val="6"/>
                  <w:vAlign w:val="center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จำแนกตามประเภทการรักษา (ราย)</w:t>
                  </w:r>
                </w:p>
              </w:tc>
            </w:tr>
            <w:tr w:rsidR="00694942" w:rsidRPr="005F3744" w:rsidTr="00DD5E2A">
              <w:trPr>
                <w:trHeight w:val="714"/>
              </w:trPr>
              <w:tc>
                <w:tcPr>
                  <w:tcW w:w="1572" w:type="dxa"/>
                  <w:vMerge/>
                  <w:vAlign w:val="bottom"/>
                </w:tcPr>
                <w:p w:rsidR="00CF52D2" w:rsidRPr="005F3744" w:rsidRDefault="00CF52D2" w:rsidP="00B151D4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ศัลยกรรม</w:t>
                  </w:r>
                </w:p>
              </w:tc>
              <w:tc>
                <w:tcPr>
                  <w:tcW w:w="1335" w:type="dxa"/>
                  <w:vAlign w:val="center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เคมีบำบัด</w:t>
                  </w:r>
                </w:p>
              </w:tc>
              <w:tc>
                <w:tcPr>
                  <w:tcW w:w="1276" w:type="dxa"/>
                  <w:vAlign w:val="center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รังสีรักษา</w:t>
                  </w:r>
                </w:p>
              </w:tc>
              <w:tc>
                <w:tcPr>
                  <w:tcW w:w="1559" w:type="dxa"/>
                  <w:vAlign w:val="center"/>
                </w:tcPr>
                <w:p w:rsidR="00CF52D2" w:rsidRPr="005F3744" w:rsidRDefault="00CF52D2" w:rsidP="00CF52D2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รังสี-เคมีบำบัด</w:t>
                  </w:r>
                </w:p>
              </w:tc>
              <w:tc>
                <w:tcPr>
                  <w:tcW w:w="1532" w:type="dxa"/>
                  <w:vAlign w:val="center"/>
                </w:tcPr>
                <w:p w:rsidR="00CF52D2" w:rsidRPr="005F3744" w:rsidRDefault="00DD5E2A" w:rsidP="00DD5E2A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ประคับประคอง</w:t>
                  </w:r>
                </w:p>
              </w:tc>
              <w:tc>
                <w:tcPr>
                  <w:tcW w:w="1332" w:type="dxa"/>
                  <w:vAlign w:val="center"/>
                </w:tcPr>
                <w:p w:rsidR="00CF52D2" w:rsidRPr="005F3744" w:rsidRDefault="00DD5E2A" w:rsidP="00DD5E2A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Intervention</w:t>
                  </w:r>
                </w:p>
              </w:tc>
            </w:tr>
            <w:tr w:rsidR="00694942" w:rsidRPr="005F3744" w:rsidTr="00CF52D2">
              <w:tc>
                <w:tcPr>
                  <w:tcW w:w="1572" w:type="dxa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374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811</w:t>
                  </w:r>
                </w:p>
              </w:tc>
              <w:tc>
                <w:tcPr>
                  <w:tcW w:w="1335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5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145</w:t>
                  </w:r>
                </w:p>
              </w:tc>
              <w:tc>
                <w:tcPr>
                  <w:tcW w:w="1276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102</w:t>
                  </w:r>
                </w:p>
              </w:tc>
              <w:tc>
                <w:tcPr>
                  <w:tcW w:w="1559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330</w:t>
                  </w:r>
                </w:p>
              </w:tc>
              <w:tc>
                <w:tcPr>
                  <w:tcW w:w="15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000</w:t>
                  </w:r>
                </w:p>
              </w:tc>
              <w:tc>
                <w:tcPr>
                  <w:tcW w:w="13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645</w:t>
                  </w:r>
                </w:p>
              </w:tc>
            </w:tr>
            <w:tr w:rsidR="00694942" w:rsidRPr="005F3744" w:rsidTr="00CF52D2">
              <w:tc>
                <w:tcPr>
                  <w:tcW w:w="1572" w:type="dxa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374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304</w:t>
                  </w:r>
                </w:p>
              </w:tc>
              <w:tc>
                <w:tcPr>
                  <w:tcW w:w="1335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114</w:t>
                  </w:r>
                </w:p>
              </w:tc>
              <w:tc>
                <w:tcPr>
                  <w:tcW w:w="1276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004</w:t>
                  </w:r>
                </w:p>
              </w:tc>
              <w:tc>
                <w:tcPr>
                  <w:tcW w:w="1559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453</w:t>
                  </w:r>
                </w:p>
              </w:tc>
              <w:tc>
                <w:tcPr>
                  <w:tcW w:w="15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921</w:t>
                  </w:r>
                </w:p>
              </w:tc>
              <w:tc>
                <w:tcPr>
                  <w:tcW w:w="13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339</w:t>
                  </w:r>
                </w:p>
              </w:tc>
            </w:tr>
            <w:tr w:rsidR="00694942" w:rsidRPr="005F3744" w:rsidTr="00CF52D2">
              <w:tc>
                <w:tcPr>
                  <w:tcW w:w="1572" w:type="dxa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พ.ศ.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2562</w:t>
                  </w:r>
                </w:p>
              </w:tc>
              <w:tc>
                <w:tcPr>
                  <w:tcW w:w="1374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888</w:t>
                  </w:r>
                </w:p>
              </w:tc>
              <w:tc>
                <w:tcPr>
                  <w:tcW w:w="1335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  <w:r w:rsidR="00D45F32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966</w:t>
                  </w:r>
                </w:p>
              </w:tc>
              <w:tc>
                <w:tcPr>
                  <w:tcW w:w="1276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989</w:t>
                  </w:r>
                </w:p>
              </w:tc>
              <w:tc>
                <w:tcPr>
                  <w:tcW w:w="1559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424</w:t>
                  </w:r>
                </w:p>
              </w:tc>
              <w:tc>
                <w:tcPr>
                  <w:tcW w:w="15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844</w:t>
                  </w:r>
                </w:p>
              </w:tc>
              <w:tc>
                <w:tcPr>
                  <w:tcW w:w="13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248</w:t>
                  </w:r>
                </w:p>
              </w:tc>
            </w:tr>
            <w:tr w:rsidR="00694942" w:rsidRPr="005F3744" w:rsidTr="00CF52D2">
              <w:tc>
                <w:tcPr>
                  <w:tcW w:w="1572" w:type="dxa"/>
                </w:tcPr>
                <w:p w:rsidR="00CF52D2" w:rsidRPr="005F3744" w:rsidRDefault="00CF52D2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เฉลี่ย</w:t>
                  </w:r>
                </w:p>
              </w:tc>
              <w:tc>
                <w:tcPr>
                  <w:tcW w:w="1374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001</w:t>
                  </w:r>
                </w:p>
              </w:tc>
              <w:tc>
                <w:tcPr>
                  <w:tcW w:w="1335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408</w:t>
                  </w:r>
                </w:p>
              </w:tc>
              <w:tc>
                <w:tcPr>
                  <w:tcW w:w="1276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="00D45F32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035</w:t>
                  </w:r>
                </w:p>
              </w:tc>
              <w:tc>
                <w:tcPr>
                  <w:tcW w:w="1559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402</w:t>
                  </w:r>
                </w:p>
              </w:tc>
              <w:tc>
                <w:tcPr>
                  <w:tcW w:w="15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922</w:t>
                  </w:r>
                </w:p>
              </w:tc>
              <w:tc>
                <w:tcPr>
                  <w:tcW w:w="1332" w:type="dxa"/>
                </w:tcPr>
                <w:p w:rsidR="00CF52D2" w:rsidRPr="005F3744" w:rsidRDefault="002F5454" w:rsidP="007A0F6D">
                  <w:pPr>
                    <w:tabs>
                      <w:tab w:val="left" w:pos="28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411</w:t>
                  </w:r>
                </w:p>
              </w:tc>
            </w:tr>
          </w:tbl>
          <w:p w:rsidR="00BE04AF" w:rsidRPr="005F3744" w:rsidRDefault="00BE04AF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151D4" w:rsidRPr="005F3744" w:rsidRDefault="00B151D4" w:rsidP="007A0F6D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942" w:rsidRPr="005F3744" w:rsidTr="007A0F6D">
        <w:tc>
          <w:tcPr>
            <w:tcW w:w="851" w:type="dxa"/>
            <w:vMerge/>
          </w:tcPr>
          <w:p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vMerge/>
          </w:tcPr>
          <w:p w:rsidR="00BE04AF" w:rsidRPr="005F3744" w:rsidRDefault="00BE04AF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</w:tcPr>
          <w:p w:rsidR="00BE04AF" w:rsidRPr="005F3744" w:rsidRDefault="002F5454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 ประโยชน์ที่ประชาชนได้รับ/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สามารถรองรับผู้ใช้บริการเพิ่มขึ้น</w:t>
            </w:r>
            <w:r w:rsidR="007A0F6D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:rsidR="00BE04AF" w:rsidRPr="005F3744" w:rsidRDefault="00B151D4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BE04AF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5004C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1.  ผู้ป่วย</w:t>
            </w:r>
            <w:r w:rsidR="007823AC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โรคมะเร็งสามารถเข้าถึงบริการในการดูแลรักษาพยาบาล ณ โรงพยาบาลมะเร็งอุบลราชธานี ได้รวดเร็ว ครบวงจร</w:t>
            </w:r>
          </w:p>
          <w:p w:rsidR="007823AC" w:rsidRPr="005F3744" w:rsidRDefault="007823AC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2. มีอาคารผู้ป่วยหนักและผู้ป่วยใน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เตียง ให้บริการผู้ป่วยที่ต้องนอนพักรักษาตัวในโรงพยาบาลได้เพียงพอ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ICU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 เตียง เพิ่มเป็น 12 เตียง และเตียงรับผู้ป่วยใน ทั้งหมดรวมจากเดิม 143 เตียง เป็น 300 เตียง)</w:t>
            </w:r>
          </w:p>
          <w:p w:rsidR="00BE04AF" w:rsidRPr="005F3744" w:rsidRDefault="00BE04AF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04AF" w:rsidRPr="005F3744" w:rsidRDefault="00BE04AF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04AF" w:rsidRPr="005F3744" w:rsidRDefault="00BE04AF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E04AF" w:rsidRPr="005F3744" w:rsidRDefault="00BE04AF" w:rsidP="007A0F6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B1CFB" w:rsidRPr="005F3744" w:rsidRDefault="00DB1CFB">
      <w:pPr>
        <w:rPr>
          <w:rFonts w:ascii="TH SarabunPSK" w:hAnsi="TH SarabunPSK" w:cs="TH SarabunPSK"/>
        </w:rPr>
      </w:pPr>
    </w:p>
    <w:p w:rsidR="00EF33E6" w:rsidRPr="005F3744" w:rsidRDefault="00EF33E6">
      <w:pPr>
        <w:rPr>
          <w:rFonts w:ascii="TH SarabunPSK" w:hAnsi="TH SarabunPSK" w:cs="TH SarabunPSK"/>
        </w:rPr>
      </w:pPr>
    </w:p>
    <w:p w:rsidR="00EF33E6" w:rsidRPr="005F3744" w:rsidRDefault="00EF33E6">
      <w:pPr>
        <w:rPr>
          <w:rFonts w:ascii="TH SarabunPSK" w:hAnsi="TH SarabunPSK" w:cs="TH SarabunPSK"/>
        </w:rPr>
      </w:pPr>
    </w:p>
    <w:p w:rsidR="00EF33E6" w:rsidRPr="005F3744" w:rsidRDefault="00EF33E6">
      <w:pPr>
        <w:rPr>
          <w:rFonts w:ascii="TH SarabunPSK" w:hAnsi="TH SarabunPSK" w:cs="TH SarabunPSK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vMerge w:val="restart"/>
          </w:tcPr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เครื่องใส่แร่อัตราปริมาณรังสีสูง เทคนิคการรักษาแบบ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มิติ  (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>3D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-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>Brachytherapy Unit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) จำนวน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เครื่อง ราคา 35,000,000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-เครื่องใส่แร่อัตราปริมาณรังสีสูง เทคนิคการรักษาแบบ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มิติเป็นรายการใหม่เพื่อใช้ในการเพิ่มศักยภาพในการรักษาผู้ป่วยด้วยการใช้รังสีระยะใกล้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-การรักษาผู้ป่วยด้วยรังสีระยะใกล้เพื่อให้ก้อนมะเร็งได้รับปริมาณรังสีสูง และอวัยวะข้างเคียงก้อนมะเร็งได้รับปริมาณรังสีน้อยที่สุดเท่าที่สามารถเป็นไปได้ ซึ่งการลดลงของปริมาณรังสีอย่างรวดเร็ว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Rapid Falloff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เป็นคุณสมบัติหลักของการรักษาด้วยรังสีระยะใกล้ ที่จะช่วยเพิ่มปริมาณรังสีแก่รอยโรคได้มากขึ้น แต่จะต้องสามารถมองเห็นตำแหน่งของรอยโรคและอวัยวะภายในของผู้ป่วยที่ชัดเจนและแน่นอนจึงจะสามารถวางแผนการรักษาได้อย่างถูกต้อง ด้วยเหตุนี้จึงต้องอาศัยภาพตัดขวางจากเครื่อง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CT, MRI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หรืออื่นๆ เพื่อกำหนดตำแหน่งตามที่กำหนดไว้ แต่ในปัจจุบันทางโรงพยาบาลใช้เทคนิคการรักษาแบบ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จึงไม่สามารถรองรับและให้การรักษาแก่ผู้ป่วยได้อย่างถูกต้อง แม่นยำ ตามแผนการรักษาที่ต้องการได้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ind w:left="317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/  นักรังสีการแพทย์ / ผู้ป่วย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การรักษาด้วยรังสีระยะใกล้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Brachytherapy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ประชาชนสามารถได้รับการรักษาด้วยเทคนิคขั้นสูงที่มีความถูกต้อง แม่นยำ เทียบเท่ามาตรฐานสากล หรือโรงพยาบาลหลัก หรือโรงเรียนแพทย์  ซึ่งสามารถให้บริการเฉลี่ย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รายต่อวัน หรือประมาณ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รายต่อเดือน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vMerge w:val="restart"/>
          </w:tcPr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ชุดอุปกรณ์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IGRT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ตรวจสอบความถูกต้องและเพิ่มประสิทธิภาพในการฉายรังสีในเทคนิค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IMRT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และ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VMAT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จำนวน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32,000,000 บาท</w:t>
            </w:r>
          </w:p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9497" w:type="dxa"/>
          </w:tcPr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เป็นรายการใหม่/รายการประกอบอาคารใหม่ หรือเ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ป็นรายการเพิ่มประสิทธิภาพอย่างไ</w:t>
            </w:r>
            <w:r w:rsidR="007A0F6D" w:rsidRPr="007A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ชุดอุปกรณ์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IGRT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เป็นรายการใหม่โดยใช้งานร่วมกับเครื่องฉายรังสีเพื่อเพิ่มประสิทธิภาพและประสิทธิผลในการรักษาผู้ป่วยด้วยการฉายรังสี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ดซื้</w:t>
            </w:r>
            <w:r w:rsidR="007A0F6D" w:rsidRPr="007A0F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ฉายรังสีมีขั้นตอนมากมายซึ่งการจัดท่าผู้ป่วยและการตรวจสอบความถูกต้องนับเป็นขั้นตอนที่มีความสำคัญเป็นอย่างยิ่งโดยเฉพาะการฉายในเทคนิคขั้นสูงอย่า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โดยการตรวจสอบตำแหน่งในการฉายรังสีจะอาศัยภาพถ่ายทางรังสีทั้งแบบ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และ 3 มิติ ที่มีคุณภาพ เพื่อช่วยในการระบุตำแหน่งให้ตรงกับแผนการรักษาที่วางไว้ โดยปัจจุบันทางโรงพยาบาลมะเร็งอุบลราชธานีมีเครื่องฉายรังสีที่ให้บริการฉายรังสีด้วยเทคนิคขั้นสูง และยังไม่มีอุปกรณ์ภาพนำวิถีที่มีคุณภาพเพียงพอในการกำหนดตำแหน่งในการฉาย ส่งผลให้ไม่สามารถให้บริการผู้ป่วยได้อย่างเต็มประสิทธิภาพ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ind w:left="317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/ นักรังสีการแพทย์ / ผู้ป่วย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การรักษาด้วยการฉายรังสีขั้นสูง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ประชาชนสามารถได้รับการรักษาด้วยเทคนิคขั้นสูงที่มีความถูกต้อง แม่นยำ เทียบเท่ามาตรฐานสากล หรือโรงพยาบาลหลัก หรือโรงเรียนแพทย์  ซึ่งสามารถให้บริการเฉลี่ย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รายต่อวัน</w:t>
            </w:r>
          </w:p>
        </w:tc>
      </w:tr>
    </w:tbl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394" w:type="dxa"/>
            <w:vMerge w:val="restart"/>
          </w:tcPr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ชุดโปรแกรมทวนสอบปริมาณรังสี :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Mobius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(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2 licenses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) จำนวน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6,520,000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ชุดโปรแกรมทวนสอบปริมาณรังสีเป็นรายการใหม่โดยใช้งานร่วมกับเครื่องฉายรังสีเพื่อเพิ่มประสิทธิภาพและประสิทธิผลในการรักษาผู้ป่วยด้วยการฉายรังสี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การฉายรังสีด้วยเทคนิค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, IMRT, VMAT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หรือเทคนิคขั้นสูงอื่นจะต้องทำการตรวจสอบตำแหน่งการฉายก่อน แผนการรักษาให้มีความถูกต้องตรงตามแผนการรักษาก่อนที่จะทำการฉายรังสีให้ผู้ป่วย แต่การตรวจสอบความถูกต้องของแผนการรักษาในแต่ละวันที่ผู้ป่วยเข้ามารับบริการนั้นยังไม่อุปกรณ์ในการตรวจสอบทำให้ในแต่ละครั้งที่ผู้ป่วยเข้ามารับบริการไม่สามารถรู้ได้ว่าการฉายรังสีที่ให้แก่ผู้ป่วยตรงตามแผนการรักษาหรือไม่ ด้วยเหตุนี้เพื่อให้ผู้ป่วยได้รับการรักษาที่ถูกต้องตลอดระยะเวลาที่เข้ารับการรักษาในแผนการรักษานั้นและป้องกัน หาแนวทางแก้ไขได้ทันหากตรวจสอบพบข้อผิดพลาดในการฉายรังสีในครั้งนั้นจึงมีความจำเป็นต้องอาศัยชุดโปรแกรมในการทวนสอบปริมาณรังสีเพื่อช่วยเพิ่มความมั่นใจและให้ผู้ป่วยได้รับการรักษาตรงตามแผน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ind w:left="317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 / นักรังสีการแพทย์ / ผู้ป่วย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ในเวลาราชการ (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ชั่วโมง) สามารถให้บริการได้เฉลี่ยวันละ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ราย/ห้องฉาย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ปัจจุบันมีผู้เข้ารับบริการเฉลี่ยประมาณวันละ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ราย/ห้องฉาย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การรักษาด้วยการฉายรังสีขั้นสูง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ได้รับการรักษาด้วยเทคนิคขั้นสูงที่มีความถูกต้อง แม่นยำ เทียบเท่ามาตรฐานสากลหรือโรงพยาบาลหลัก หรือโรงเรียนแพทย์  และสามารถตรวจสอบประสิทธิภาพของเครื่องฉายรังสีและการฉายรังสีได้อย่างถูกต้อง</w:t>
            </w:r>
          </w:p>
        </w:tc>
      </w:tr>
    </w:tbl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394" w:type="dxa"/>
            <w:vMerge w:val="restart"/>
          </w:tcPr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ชุดกล้องพร้อมระบบการเรืองแสง สำหรับการผ่าตัดในช่องท้อง (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ICG </w:t>
            </w:r>
            <w:r w:rsidRPr="007A0F6D">
              <w:rPr>
                <w:rFonts w:ascii="TH SarabunPSK" w:hAnsi="TH SarabunPSK" w:cs="TH SarabunPSK"/>
                <w:b/>
                <w:bCs/>
                <w:sz w:val="28"/>
              </w:rPr>
              <w:t>Fluorescence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Guide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) จำนวน 1 ชุด ราคา 4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,763,700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บาท</w:t>
            </w:r>
          </w:p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หน่วยงานรับผิดชอบ :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กลุ่มงานมะเร็งนรีเวช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เป็นการเพิ่มประสิทธิภาพการรักษา และลดภาวะแทรกซ้อน</w:t>
            </w:r>
          </w:p>
          <w:p w:rsidR="007A0F6D" w:rsidRPr="005F3744" w:rsidRDefault="007A0F6D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7A0F6D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ช่วยเพิ่มความแม่นยำในการผ่าตัดผู้ป่วยมะเร็งที่มีโรคกระจาย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ไปต่อมน้ำเหลือง        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เป็นความก้าวหน้าทางการแพทย์ ทำให้ดูแลผู้ป่วยได้ดีขึ้น     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ลดภาวะแทรกซ้อนจากการผ่าตัดที่มากเกินความจำเป็น      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ศัลยแพทย์และนรีเวชแพทย์ รวม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                          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2F5454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ราย/สัปดาห์                                                   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7A0F6D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ยังไม่เคยใช้เทคนิคนี้ในโรงพยาบาลมะเร็งอุบลราชธานีมาก่อน แต่ใช้ร่วมในการผ่าตัด ซึ่งมี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ผ่าตัดในปีงบประมาณ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 </w:t>
            </w:r>
          </w:p>
          <w:p w:rsidR="00EF33E6" w:rsidRPr="005F3744" w:rsidRDefault="00EF33E6" w:rsidP="00EF33E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มะเร็งเต้านม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       . </w:t>
            </w:r>
          </w:p>
          <w:p w:rsidR="00EF33E6" w:rsidRPr="005F3744" w:rsidRDefault="00EF33E6" w:rsidP="00EF33E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มะเร็งปากมดลูก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 .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มะเร็งโพรงมดลูก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158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ผ่าตัด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ได้รับการผ่าตัดที่เล็กลง ปลอดภัยสูงขึ้น และแม่นยำมากขึ้น                                   </w:t>
            </w:r>
          </w:p>
        </w:tc>
      </w:tr>
    </w:tbl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vMerge w:val="restart"/>
          </w:tcPr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ชุดอุปกรณ์ตรวจสอบคุณภาพและปริมาณรังสีก่อนการฉายรังสีแบบ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3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มิติ จำนวน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ชุด ราคา 4,400,000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 : กลุ่มงานรังสีรักษา</w:t>
            </w: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ชุดอุปกรณ์ตรวจสอบคุณภาพและปริมาณรังสีก่อนการฉายแบบ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เป็นรายการใหม่โดยใช้งานร่วมกับเครื่องฉายรังสีเพื่อตรวจสอบแผนการรักษาที่ทำการวางแผนไว้พร้อมกับประสิทธิภาพของเครื่องฉายรังสีว่าสามารถฉายรังสีได้ตรงตามแผนการรักษาก่อนที่จะทำการนำแผนการรักษาดังกล่าวไปรักษาผู้ป่ว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การฉายรังสีด้วยเทคนิคขั้นสูงอาศัยเครื่องคอมพิวเตอร์ในการวางแผนการรักษา ซึ่งขึ้นกับคุณลักษณะของเครื่องฉายรังสีแต่ละเครื่องที่ได้ทำการป้อนข้อมูลไว้ในเครื่องวางแผนการรักษานั้น ดังนั้นเมื่อทำการวางแผนการรักษาจนเป็นไปตามที่ต้องการ ก่อนจะนำแผนการรักษานี้ไปใช้กับผู้ป่วยจะต้องทำการตรวจสอบคุณภาพของแผนการรักษาและความถูกต้องของเครื่องฉายรังสีว่าสามารถฉายรังสีได้ตรงตามแผนการรักษาที่วางแผนไว้หรือไม่ โดยอาศัยอุปกรณ์ในการตรวจวัดปริมาณรังสีซึ่งถือเป็นอุปกรณ์อิสระที่ไม่ขึ้นหรือเกี่ยวข้องกับกระบวนการวางแผนการรักษา เพื่อให้ผู้ป่วยได้รับการรักษาที่มีความถูกต้องและตรงตามแผนการรักษา ซึ่งปัจจุบันอุปกรณ์ในการตรวจสอบความถูกต้องที่เป็นอิสระและสามารถใช้งานได้กับเครื่องฉายรังสีที่ทางโรงพยาบาลมะเร็งอุบลราชธานีมีอยู่ไม่สามารถทำการตรวจสอบแผนการรักษาได้ด้วยการวัดที่เป็นอิสระกับระบบการฉายรังสีที่มีอยู่ อีกทั้งไม่สามารถใช้งานได้กับเครื่องฉายที่มีครบทุกเครื่องส่งผลให้ไม่สามารถให้การรักษาผู้ป่วยได้อย่างมีประสิทธิภาพเท่าที่ควร จึงมีความจำเป็นในการจัดหาอุปกรณ์ตรวจสอบคุณภาพและปริมาณรังสีก่อนการฉายแบบ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เพื่อความถูกต้อง แม่นยำ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5F3744" w:rsidRDefault="00EF33E6" w:rsidP="005F3744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3.ผู้ใช้งาน</w:t>
            </w:r>
            <w:r w:rsidR="005F37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รังสีแพทย์ / นักฟิสิกส์การแพทย์ / ผู้ป่วย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สามารถทำการตรวจสอบแผนการรักษาได้ไม่น้อยกว่า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แผนการรักษาต่อวัน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ปัจจุบันมีผู้ป่วยรายใหม่ที่ต้องทำการตรวจสอบแผนการรักษาเฉลี่ยประมาณวันละ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ราย/ห้องฉาย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การรักษาด้วยเทคนิคการฉายขั้นสูง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IMRT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VMAT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 การรักษาด้วยเทคนิคขั้นสูงมีความถูกต้อง แม่นยำ เทียบเท่ามาตรฐานสากล หรือโรงพยาบาลหลักหรือโรงเรียนแพทย์</w:t>
            </w:r>
          </w:p>
        </w:tc>
      </w:tr>
    </w:tbl>
    <w:p w:rsidR="00EF33E6" w:rsidRPr="005F3744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394" w:type="dxa"/>
            <w:vMerge w:val="restart"/>
          </w:tcPr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เตียงผ่าตัดทางด้านศัลยกรรมทั่วไป ระบบไฟฟ้าพร้อมรีโมทคอนโทรล จำนวน 2 เตียง ราคา 3,560,000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กลุ่มงานศัลยศาสตร์</w:t>
            </w: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เป็นรายการทดแทนเตียงผ่าตัดเก่าที่ใช้งานมานาน ไม่สามารถใช้งานผ่าตัดใหญ่ได้ครบทุก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Function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ของการใช้งาน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เพื่อให้สามารถเปิดผ่าตัดใหญ่ได้ครบทั้ง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และเพื่อรองรับการขยายห้องผ่าตัดโรคมะเร็งให้ครบทุกสาขาของบุคลากรทางการแพทย์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ศัลยแพทย์, มะเร็งนรีเวช, โสต ศอ นาสิก                         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2F5454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คน/วัน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1933"/>
              <w:gridCol w:w="1934"/>
              <w:gridCol w:w="1934"/>
            </w:tblGrid>
            <w:tr w:rsidR="00EF33E6" w:rsidRPr="005F3744" w:rsidTr="007A0F6D">
              <w:tc>
                <w:tcPr>
                  <w:tcW w:w="1933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33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934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934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ผ่าตัดเล็ก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679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498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430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ส่องตรวจ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EF33E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EF33E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488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945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ผ่าตัดใหญ่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346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413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737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33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073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399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112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3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4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4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</w:tr>
          </w:tbl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ผ่าตัดโรคมะเร็งทุกระบบ เช่น เต้านม, ช่องท้อง, นรีเวช, หู คอ จมูก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ผู้ป่วยโรคมะเร็งเข้าถึงบริการด้านสาธารณสุขอย่างทั่วถึงและเสมอภาค สามารถรองรับผู้เข้าใช้บริการในเขตอีสานใต้และกลุ่มอาเซียน เช่น ลาว, กัมพูชา ได้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3744" w:rsidRPr="005F3744" w:rsidRDefault="005F3744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394" w:type="dxa"/>
            <w:vMerge w:val="restart"/>
          </w:tcPr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โคมไฟผ่าตัดใหญ่โคมคู่ขนาดไม่น้อยกว่า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130,000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ลักซ์ หลอดแอลอีดี จำนวน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2 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ชุด ราคา 2,900,000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 :</w:t>
            </w:r>
            <w:r w:rsidRPr="005F374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กลุ่มงานศัลยศาสตร์</w:t>
            </w: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ทดแทนโคมไฟผ่าตัดเดิมที่ใช้งานมานาน และเพิ่มประสิทธิภาพด้านเทคโนโลยีการรักษาโดยการผ่าตัด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เพื่อให้สามารถเปิดผ่าตัดใหญ่ได้ครบทั้ง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ห้อง และเพื่</w:t>
            </w:r>
            <w:r w:rsidR="007A0F6D">
              <w:rPr>
                <w:rFonts w:ascii="TH SarabunPSK" w:hAnsi="TH SarabunPSK" w:cs="TH SarabunPSK"/>
                <w:sz w:val="32"/>
                <w:szCs w:val="32"/>
                <w:cs/>
              </w:rPr>
              <w:t>อรองรับการขยายห้องผ่าตัด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โรคมะเร็งให้ครบทุกสาขาของบุคลากรทางการแพทย์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ศัลยแพทย์, มะเร็งนรีเวช, โสต ศอ นาสิก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2F5454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คน/วัน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สถิติคนไข้/การส่งต่อ/ผู้รับบริการ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3"/>
              <w:gridCol w:w="1933"/>
              <w:gridCol w:w="1934"/>
              <w:gridCol w:w="1934"/>
            </w:tblGrid>
            <w:tr w:rsidR="00EF33E6" w:rsidRPr="005F3744" w:rsidTr="007A0F6D">
              <w:tc>
                <w:tcPr>
                  <w:tcW w:w="1933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33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2560</w:t>
                  </w:r>
                </w:p>
              </w:tc>
              <w:tc>
                <w:tcPr>
                  <w:tcW w:w="1934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2561</w:t>
                  </w:r>
                </w:p>
              </w:tc>
              <w:tc>
                <w:tcPr>
                  <w:tcW w:w="1934" w:type="dxa"/>
                  <w:vAlign w:val="center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ปีงบประมาณ </w:t>
                  </w:r>
                  <w:r w:rsidR="002F5454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2562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ผ่าตัดเล็ก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679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498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430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ส่องตรวจ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EF33E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048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  <w:r w:rsidR="00EF33E6"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488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945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ผ่าตัดใหญ่ (ครั้ง)</w:t>
                  </w:r>
                </w:p>
              </w:tc>
              <w:tc>
                <w:tcPr>
                  <w:tcW w:w="1933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346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413</w:t>
                  </w:r>
                </w:p>
              </w:tc>
              <w:tc>
                <w:tcPr>
                  <w:tcW w:w="1934" w:type="dxa"/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737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33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073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399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000000" w:themeColor="text1"/>
                  </w:tcBorders>
                </w:tcPr>
                <w:p w:rsidR="00EF33E6" w:rsidRPr="005F3744" w:rsidRDefault="002F5454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2</w:t>
                  </w:r>
                  <w:r w:rsidR="00EF33E6"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,</w:t>
                  </w:r>
                  <w:r w:rsidRPr="005F374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112</w:t>
                  </w:r>
                </w:p>
              </w:tc>
            </w:tr>
            <w:tr w:rsidR="00EF33E6" w:rsidRPr="005F3744" w:rsidTr="007A0F6D">
              <w:tc>
                <w:tcPr>
                  <w:tcW w:w="1933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3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4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  <w:tc>
                <w:tcPr>
                  <w:tcW w:w="1934" w:type="dxa"/>
                  <w:tcBorders>
                    <w:left w:val="nil"/>
                    <w:bottom w:val="nil"/>
                    <w:right w:val="nil"/>
                  </w:tcBorders>
                </w:tcPr>
                <w:p w:rsidR="00EF33E6" w:rsidRPr="005F3744" w:rsidRDefault="00EF33E6" w:rsidP="007A0F6D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0"/>
                      <w:szCs w:val="20"/>
                      <w:cs/>
                    </w:rPr>
                  </w:pPr>
                </w:p>
              </w:tc>
            </w:tr>
          </w:tbl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ผ่าตัดโรคมะเร็งทุกระบบ เช่น เต้านม, ช่องท้อง, นรีเวช, หู คอ จมูก.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7A0F6D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ผู้ป่วยโรคมะเร็งเข้าถึงบริการด้านสาธารณสุขอย่างทั่วถึงและเสมอภาค สามารถรองรับผู้เข้าใช้บริการในเขตอีสานใต้และกลุ่มอาเซียน เช่น ลาว, กัมพูชา ได้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%</w:t>
            </w:r>
          </w:p>
          <w:p w:rsidR="007A0F6D" w:rsidRPr="005F3744" w:rsidRDefault="007A0F6D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394" w:type="dxa"/>
            <w:vMerge w:val="restart"/>
          </w:tcPr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ชุดคอมพิวเตอร์พร้อมจออ่านภาพเอกซเรย์ดิจิตอล ขนาด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5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ล้านพิกเซล ชนิดจอคู่ (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Dual Monitor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) จำนวน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2 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2,600,000 บาท</w:t>
            </w:r>
          </w:p>
          <w:p w:rsidR="00EF33E6" w:rsidRPr="007A0F6D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 :</w:t>
            </w: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กลุ่มงานรังสีวินิจฉัย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7A0F6D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และเวชศาสตร์นิวเคลียร์</w:t>
            </w: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- เป็นรายการใหม่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-เพื่อรองรับการวินิจฉัยภาพเอกซเรย์เต้านมภาพเอกซเรย์คอมพิวเตอร์และภาพเอกซเรย์ทั่วไป จากระบบจัดเก็บและรับ-ส่งภาพทางการแพทย์ ผ่านระบบคอมพิวเตอร์เครือข่าย (</w:t>
            </w:r>
            <w:r w:rsidRPr="005F3744">
              <w:rPr>
                <w:rFonts w:ascii="TH SarabunPSK" w:hAnsi="TH SarabunPSK" w:cs="TH SarabunPSK"/>
                <w:sz w:val="28"/>
              </w:rPr>
              <w:t>PACS</w:t>
            </w:r>
            <w:r w:rsidRPr="005F3744">
              <w:rPr>
                <w:rFonts w:ascii="TH SarabunPSK" w:hAnsi="TH SarabunPSK" w:cs="TH SarabunPSK"/>
                <w:sz w:val="28"/>
                <w:cs/>
              </w:rPr>
              <w:t>) เพื่อให้สามารถมองภาพทางการแพทย์ที่มีความคมชัด  และได้รายละเอียดครบถ้วน  ทำให้การวินิจฉัยโรคถูกต้อง แม่นยำ และรวดเร็ว ส่งผลให้การรักษาผู้ป่วยมีประสิทธิภาพมากยิ่งขึ้น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</w:t>
            </w:r>
            <w:r w:rsidRPr="005F3744">
              <w:rPr>
                <w:rFonts w:ascii="TH SarabunPSK" w:hAnsi="TH SarabunPSK" w:cs="TH SarabunPSK"/>
                <w:sz w:val="28"/>
                <w:cs/>
              </w:rPr>
              <w:t>รังสีแพทย์    จำนวน  3  ท่าน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</w:t>
            </w:r>
            <w:r w:rsidRPr="005F3744">
              <w:rPr>
                <w:rFonts w:ascii="TH SarabunPSK" w:hAnsi="TH SarabunPSK" w:cs="TH SarabunPSK"/>
                <w:sz w:val="28"/>
                <w:cs/>
              </w:rPr>
              <w:t>ประมาณ   100  ราย/วัน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AA2073" w:rsidRDefault="00EF33E6" w:rsidP="00AA2073">
            <w:pPr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</w:t>
            </w:r>
            <w:r w:rsid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ิติคนไข้/การส่งต่อ/ผู้รับบริการ</w:t>
            </w:r>
          </w:p>
          <w:p w:rsidR="00EF33E6" w:rsidRPr="005F3744" w:rsidRDefault="00EF33E6" w:rsidP="00AA2073">
            <w:pPr>
              <w:contextualSpacing/>
              <w:jc w:val="both"/>
              <w:rPr>
                <w:rFonts w:ascii="TH SarabunPSK" w:hAnsi="TH SarabunPSK" w:cs="TH SarabunPSK"/>
                <w:sz w:val="28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 คนไข้เอกซเรย์เต้านม                    1,708   ราย/ปี</w:t>
            </w:r>
          </w:p>
          <w:p w:rsidR="00EF33E6" w:rsidRPr="005F3744" w:rsidRDefault="00EF33E6" w:rsidP="007A0F6D">
            <w:pPr>
              <w:tabs>
                <w:tab w:val="left" w:pos="9356"/>
              </w:tabs>
              <w:rPr>
                <w:rFonts w:ascii="TH SarabunPSK" w:hAnsi="TH SarabunPSK" w:cs="TH SarabunPSK"/>
                <w:sz w:val="28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 คนไข้เอกซเรย์คอมพิวเตอร์             3,305   ราย/ปี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 คนไข้เอกซเรย์ทั่วไป                   14,286    ราย/ปี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 xml:space="preserve">  -วินิจฉัยโรคมะเร็งต่างๆและบอกขอบเขตขนาดของรอยโรค ตลอดจนให้การรักษาทางรังสีร่วมรักษาของมะเร็งตับและท่อน้ำดีและเต้านม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28"/>
                <w:cs/>
              </w:rPr>
              <w:t>ประชาชนได้รับการวินิจฉัยโรคอย่างถูกต้อง  แม่นยำ รวดเร็ว และสามารถรองรับผู้ใช้บริการที่เพิ่มมากขึ้นทุกปีได้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394" w:type="dxa"/>
            <w:vMerge w:val="restart"/>
          </w:tcPr>
          <w:p w:rsidR="00EF33E6" w:rsidRPr="00AA2073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ระบบจัดยาและบริหารยาอัตโนมัติ จำนวน </w:t>
            </w: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ระบบ ราคา 13,360,000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หน่วยงานรับผิดชอบ : กลุ่มงานเภสัชกรรม</w:t>
            </w: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 ระบบจัดยาและบริหารยาอัตโนมัติเป็นรายการเพิ่มประสิทธิภาพในการทำงาน โดยจะช่วยเพิ่มความถูกต้อ</w:t>
            </w:r>
            <w:r w:rsidR="005F3744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และแม่นยำในการจัดยาแต่ละรายการ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เนื่องจากการใช้บุคลากรในการทำงานอาจทำให้เกิดความคลาดเคลื่อนทางยาได้ จึงมีความจำเป็นที่ต้องการระบบจัดยาและบริหารยาอัตโนมัติ เพื่อลดความคลาดเคลื่อนทางยาไม่ว่าจะด้าน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Pre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dispensing Error , Dispensing Error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Administration error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รวมทั้งยังสามารถลดภาระงานของผู้ปฎิบัติงานอีกด้วย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ผู้ช่วยเภสัชกร / เภสัชกร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-งานบริการผู้ป่วยใน 1,032 ราย/วัน  , งานบริการผู้ป่วยนอก 432 ราย/วัน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</w:t>
            </w:r>
            <w:r w:rsid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ิติคนไข้/การส่งต่อ/ผู้รับบริการ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งานบริการผู้ป่วยใน 30,950 รายการ/ เดือน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งานบริการผู้ป่วยนอก 8,658 รายการ/ เดือน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งานบริการเภสัชกรรม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ได้รับยาที่ถูกต้องแม่นยำ นำไปสู่การบริหารยาได้ถูกต้อง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  <w:vMerge w:val="restart"/>
          </w:tcPr>
          <w:p w:rsidR="00EF33E6" w:rsidRPr="00AA2073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ชุดเครื่องมือช่วยใส่ท่อช่วยหายใจ แบบชนิดโค้งงอได้ แบบวีดิทัศน์ จำนวน </w:t>
            </w: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1 </w:t>
            </w: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ชุด ราคา 1,658,000 บาท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หน่วยงานรับผิดชอบ : กลุ่มงานวิสัญญีวิทยา</w:t>
            </w: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1.เป็นรายการใหม่/รายการประกอบอาคารใหม่ หรือเป็นรายการเพิ่มประสิทธิภาพอย่างไร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เป็นรายการใหม่                                                      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2.ปัญหา/ความจำเป็นที่ต้องจัดซื้อ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เนื่องจากมีคนไข้ในกลุ่ม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Head and Neck Cancer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ที่มีภาวะช่วยหายใจลำบากและใส่ท่อหายใจลำบาก จึงจำเป็นต้องซื้ออุปกรณ์ช่วยใส่ท่อช่วยหายใจ และในปีงบประมาณ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จะมีแพทย์ระบบหู คอ จมูก กลับจากศึกษาต่อเฉพาะทางและมาปฏิบัติงานในห้องผ่าตัด ซึ่งคนไข้กลุ่มนี้น่าจะได้รับประโยชน์และจะมีจำนวนมากขึ้น                    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="007A0F6D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วิสัญญีแพทย์ จำนวน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 วิสัญญีพยาบาล จำนวน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  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4.คาดการณ์การรับบริการเฉลี่ยต่อวัน</w:t>
            </w:r>
          </w:p>
          <w:p w:rsidR="00EF33E6" w:rsidRPr="005F3744" w:rsidRDefault="002F5454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ราย/สัปดาห์ (สถิติอาจจะน้อยแต่เป็นอุปกรณ์ช่วยชีวิตฉุกเฉินได้)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5.ข้อมูลการรักษา สถ</w:t>
            </w:r>
            <w:r w:rsidR="00AA2073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ิติคนไข้/การส่งต่อ/ผู้รับบริการ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คนไข้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ที่ใส่ท่อช่วยหายใจด้วย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Laryngoscope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ธรรมดาไม่ได้ ดังนี้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F33E6" w:rsidRPr="00AA2073" w:rsidRDefault="00EF33E6" w:rsidP="00AA2073">
            <w:pPr>
              <w:rPr>
                <w:rFonts w:ascii="TH SarabunPSK" w:hAnsi="TH SarabunPSK" w:cs="TH SarabunPSK"/>
                <w:szCs w:val="24"/>
              </w:rPr>
            </w:pP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>เลื่อนการผ่าตัดและส่งตัวไปผ่าตัดที่โรงพยาบาลสร</w:t>
            </w:r>
            <w:r w:rsidR="00AA2073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รพสิทธิประสงค์ อุบลราชธานี     </w:t>
            </w: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2F5454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</w:t>
            </w:r>
            <w:r w:rsidR="00AA2073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  <w:p w:rsidR="00EF33E6" w:rsidRPr="00AA2073" w:rsidRDefault="00EF33E6" w:rsidP="00AA2073">
            <w:pPr>
              <w:rPr>
                <w:rFonts w:ascii="TH SarabunPSK" w:hAnsi="TH SarabunPSK" w:cs="TH SarabunPSK"/>
                <w:szCs w:val="24"/>
              </w:rPr>
            </w:pP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Pr="00AA2073">
              <w:rPr>
                <w:rFonts w:ascii="TH SarabunPSK" w:hAnsi="TH SarabunPSK" w:cs="TH SarabunPSK"/>
                <w:sz w:val="32"/>
                <w:szCs w:val="32"/>
              </w:rPr>
              <w:t xml:space="preserve">LMA </w:t>
            </w: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ในการช่วยหายใจแทน </w:t>
            </w:r>
            <w:r w:rsidRPr="00AA2073">
              <w:rPr>
                <w:rFonts w:ascii="TH SarabunPSK" w:hAnsi="TH SarabunPSK" w:cs="TH SarabunPSK"/>
                <w:sz w:val="32"/>
                <w:szCs w:val="32"/>
              </w:rPr>
              <w:t>endotracheal tube</w:t>
            </w: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2F5454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AA2073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</w:t>
            </w:r>
          </w:p>
          <w:p w:rsidR="00EF33E6" w:rsidRPr="00AA2073" w:rsidRDefault="00EF33E6" w:rsidP="00AA2073">
            <w:pPr>
              <w:rPr>
                <w:rFonts w:ascii="TH SarabunPSK" w:hAnsi="TH SarabunPSK" w:cs="TH SarabunPSK"/>
                <w:szCs w:val="24"/>
              </w:rPr>
            </w:pP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ได้รับการเจาะคอ จำนวน </w:t>
            </w:r>
            <w:r w:rsidR="002F5454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</w:t>
            </w:r>
            <w:r w:rsidR="00AA2073" w:rsidRP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  <w:p w:rsidR="00EF33E6" w:rsidRPr="005F3744" w:rsidRDefault="00AA2073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(ถึงจะมีสถิติน้อยแต่เป็นอุปกรณ์ช่วยชีวิตฉุกเฉินได้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6.ประเภทการรักษา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ช่วยใส่ท่อหายใจในคนไข้ที่มีภาวะใส่ท่อหายใจลำบาก (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>Difficult intubation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EF33E6" w:rsidP="007A0F6D">
            <w:pPr>
              <w:contextualSpacing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ช่วยใส่ท่อหายใจผู้ป่วยได้ ลดความเสี่ยงกรณีใส่ท่อหายใจลำบาก                              </w:t>
            </w:r>
          </w:p>
          <w:p w:rsidR="00EF33E6" w:rsidRPr="005F3744" w:rsidRDefault="00EF33E6" w:rsidP="007A0F6D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F33E6" w:rsidRDefault="00EF33E6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p w:rsidR="00AA2073" w:rsidRPr="005F3744" w:rsidRDefault="00AA2073" w:rsidP="00EF33E6">
      <w:pPr>
        <w:contextualSpacing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9497"/>
      </w:tblGrid>
      <w:tr w:rsidR="00EF33E6" w:rsidRPr="005F3744" w:rsidTr="007A0F6D">
        <w:tc>
          <w:tcPr>
            <w:tcW w:w="988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394" w:type="dxa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497" w:type="dxa"/>
          </w:tcPr>
          <w:p w:rsidR="00EF33E6" w:rsidRPr="005F3744" w:rsidRDefault="005F3744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</w:t>
            </w:r>
          </w:p>
        </w:tc>
      </w:tr>
      <w:tr w:rsidR="00EF33E6" w:rsidRPr="005F3744" w:rsidTr="007A0F6D">
        <w:tc>
          <w:tcPr>
            <w:tcW w:w="988" w:type="dxa"/>
            <w:vMerge w:val="restart"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394" w:type="dxa"/>
            <w:vMerge w:val="restart"/>
          </w:tcPr>
          <w:p w:rsidR="00AA2073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เลนส์พร้อมอุปกรณ์จับยึด เพื่อใช้ร่วมกับการตรวจเนื้อเยื่อด้วยแสงย่านใกล้อินฟาเรด สำหรับการผ่าตัดทางด้านนรีเวช </w:t>
            </w:r>
            <w:r w:rsidRPr="00AA2073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 xml:space="preserve">จำนวน </w:t>
            </w:r>
            <w:r w:rsidRPr="00AA2073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</w:rPr>
              <w:t xml:space="preserve">1 </w:t>
            </w:r>
            <w:r w:rsidRPr="00AA2073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 xml:space="preserve">ชุด </w:t>
            </w:r>
          </w:p>
          <w:p w:rsidR="00EF33E6" w:rsidRPr="00AA2073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ราคา 1,005,000 บาท</w:t>
            </w:r>
          </w:p>
          <w:p w:rsidR="00EF33E6" w:rsidRPr="00AA2073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หน่วยงานรับผิดชอบ : </w:t>
            </w:r>
            <w:r w:rsidRPr="00AA2073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กลุ่มงานมะเร็งนรีเวช</w:t>
            </w:r>
          </w:p>
          <w:p w:rsidR="00EF33E6" w:rsidRPr="005F3744" w:rsidRDefault="00EF33E6" w:rsidP="007A0F6D">
            <w:pPr>
              <w:tabs>
                <w:tab w:val="left" w:pos="2127"/>
              </w:tabs>
              <w:spacing w:line="276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9497" w:type="dxa"/>
          </w:tcPr>
          <w:p w:rsidR="00EF33E6" w:rsidRPr="005F3744" w:rsidRDefault="002F5454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เป็นรายการใหม่/รายการประกอบอาคารใหม่ หรือเป็นรายการเพิ่มประสิทธิภาพ</w:t>
            </w:r>
            <w:r w:rsidR="00EF33E6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อย่างไร         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เป็นการเพิ่มประสิทธิภาพการรักษา และลดภาวะแทรกซ้อน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ปัญหา/ความจำเป็นที่ต้องจัดซื้อ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ช่วยเพิ่มความแม่นยำในการผ่าตัดผู้ป่วยมะเร็งที่มีโรคกระจาย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ไปต่อมน้ำเหลือง        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เป็นความก้าวหน้าทางการแพทย์ ทำให้ดูแลผู้ป่วยได้ดีขึ้น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- ลดภาวะแทรกซ้อนจากการผ่าตัดที่มากเกินความจำเป็น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ผู้ใช้งาน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ศัลยแพทย์และนรีเวชแพทย์ รวม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ท่าน     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คาดการณ์การรับบริการเฉลี่ยต่อวัน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ราย/สัปดาห์                  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ข้อมูลการรักษา สถิติคนไข้/การส่งต่อ/ผู้รับบริการ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ยังไม่เคยใช้เทคนิคนี้ในโรงพยาบาลมะเร็งอุบลราชธานีมาก่อน แต่ใช้ร่วมในการผ่าตัด ซึ่งมี </w:t>
            </w:r>
            <w:r w:rsidRPr="005F3744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ผ่าตัดในปีงบประมาณ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2562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 </w:t>
            </w:r>
          </w:p>
          <w:p w:rsidR="00EF33E6" w:rsidRPr="005F3744" w:rsidRDefault="00EF33E6" w:rsidP="00EF33E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มะเร็งเต้านม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93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</w:t>
            </w:r>
          </w:p>
          <w:p w:rsidR="00EF33E6" w:rsidRPr="005F3744" w:rsidRDefault="00EF33E6" w:rsidP="00EF33E6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มะเร็งปากมดลูก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</w:p>
          <w:p w:rsidR="00EF33E6" w:rsidRPr="005F3744" w:rsidRDefault="00EF33E6" w:rsidP="00AA2073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มะเร็งโพรงมดลูก </w:t>
            </w:r>
            <w:r w:rsidR="002F5454" w:rsidRPr="005F3744">
              <w:rPr>
                <w:rFonts w:ascii="TH SarabunPSK" w:hAnsi="TH SarabunPSK" w:cs="TH SarabunPSK"/>
                <w:sz w:val="32"/>
                <w:szCs w:val="32"/>
                <w:cs/>
              </w:rPr>
              <w:t>158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</w:t>
            </w: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ประเภทการรักษา 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ผ่าตัด                                       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</w:t>
            </w:r>
          </w:p>
        </w:tc>
      </w:tr>
      <w:tr w:rsidR="00EF33E6" w:rsidRPr="005F3744" w:rsidTr="007A0F6D">
        <w:tc>
          <w:tcPr>
            <w:tcW w:w="988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EF33E6" w:rsidRPr="005F3744" w:rsidRDefault="00EF33E6" w:rsidP="007A0F6D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497" w:type="dxa"/>
          </w:tcPr>
          <w:p w:rsidR="00EF33E6" w:rsidRPr="00AA2073" w:rsidRDefault="002F5454" w:rsidP="007A0F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="00EF33E6" w:rsidRPr="00AA20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ประโยชน์ที่ประชาชนได้รับ/สามารถรองรับผู้ใช้บริการเพิ่มขึ้นเท่าไหร่</w:t>
            </w:r>
          </w:p>
          <w:p w:rsidR="00EF33E6" w:rsidRPr="005F3744" w:rsidRDefault="00EF33E6" w:rsidP="007A0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7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ได้รับการผ่าตัดที่เล็กลง ปลอดภัยสูงขึ้น และแม่นยำมากขึ้น                               </w:t>
            </w:r>
            <w:r w:rsidR="00AA20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</w:tc>
      </w:tr>
    </w:tbl>
    <w:p w:rsidR="00EF33E6" w:rsidRPr="005F3744" w:rsidRDefault="00EF33E6">
      <w:pPr>
        <w:rPr>
          <w:rFonts w:ascii="TH SarabunPSK" w:hAnsi="TH SarabunPSK" w:cs="TH SarabunPSK"/>
        </w:rPr>
      </w:pPr>
    </w:p>
    <w:sectPr w:rsidR="00EF33E6" w:rsidRPr="005F3744" w:rsidSect="00B1509B">
      <w:footerReference w:type="default" r:id="rId7"/>
      <w:pgSz w:w="16838" w:h="11906" w:orient="landscape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41" w:rsidRDefault="00F13941" w:rsidP="002F5454">
      <w:pPr>
        <w:spacing w:after="0" w:line="240" w:lineRule="auto"/>
      </w:pPr>
      <w:r>
        <w:separator/>
      </w:r>
    </w:p>
  </w:endnote>
  <w:endnote w:type="continuationSeparator" w:id="0">
    <w:p w:rsidR="00F13941" w:rsidRDefault="00F13941" w:rsidP="002F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594886"/>
      <w:docPartObj>
        <w:docPartGallery w:val="Page Numbers (Bottom of Page)"/>
        <w:docPartUnique/>
      </w:docPartObj>
    </w:sdtPr>
    <w:sdtEndPr/>
    <w:sdtContent>
      <w:p w:rsidR="007A0F6D" w:rsidRDefault="007A0F6D">
        <w:pPr>
          <w:pStyle w:val="Footer"/>
          <w:jc w:val="center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F04340" w:rsidRPr="00F04340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7A0F6D" w:rsidRDefault="007A0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41" w:rsidRDefault="00F13941" w:rsidP="002F5454">
      <w:pPr>
        <w:spacing w:after="0" w:line="240" w:lineRule="auto"/>
      </w:pPr>
      <w:r>
        <w:separator/>
      </w:r>
    </w:p>
  </w:footnote>
  <w:footnote w:type="continuationSeparator" w:id="0">
    <w:p w:rsidR="00F13941" w:rsidRDefault="00F13941" w:rsidP="002F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908B6"/>
    <w:multiLevelType w:val="hybridMultilevel"/>
    <w:tmpl w:val="2D64D4FA"/>
    <w:lvl w:ilvl="0" w:tplc="1AC8D348">
      <w:start w:val="5"/>
      <w:numFmt w:val="bullet"/>
      <w:lvlText w:val="-"/>
      <w:lvlJc w:val="left"/>
      <w:pPr>
        <w:ind w:left="961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1FE3936"/>
    <w:multiLevelType w:val="hybridMultilevel"/>
    <w:tmpl w:val="EE26A552"/>
    <w:lvl w:ilvl="0" w:tplc="4FBC2F68">
      <w:start w:val="5"/>
      <w:numFmt w:val="bullet"/>
      <w:lvlText w:val="-"/>
      <w:lvlJc w:val="left"/>
      <w:pPr>
        <w:ind w:left="819" w:hanging="360"/>
      </w:pPr>
      <w:rPr>
        <w:rFonts w:ascii="TH SarabunPSK" w:eastAsiaTheme="minorEastAsia" w:hAnsi="TH SarabunPSK" w:cs="TH SarabunPSK" w:hint="default"/>
        <w:sz w:val="32"/>
        <w:u w:val="dotted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AC"/>
    <w:rsid w:val="000A726E"/>
    <w:rsid w:val="000B29F7"/>
    <w:rsid w:val="00163BBC"/>
    <w:rsid w:val="00192D1B"/>
    <w:rsid w:val="001A4FE0"/>
    <w:rsid w:val="001E621B"/>
    <w:rsid w:val="00230739"/>
    <w:rsid w:val="00267580"/>
    <w:rsid w:val="002F5454"/>
    <w:rsid w:val="003431F6"/>
    <w:rsid w:val="00382AFD"/>
    <w:rsid w:val="003D6EA1"/>
    <w:rsid w:val="003F3CE6"/>
    <w:rsid w:val="003F51DF"/>
    <w:rsid w:val="00421692"/>
    <w:rsid w:val="00454BA7"/>
    <w:rsid w:val="004B2C3F"/>
    <w:rsid w:val="004F73EB"/>
    <w:rsid w:val="0052248A"/>
    <w:rsid w:val="005431F8"/>
    <w:rsid w:val="005863FD"/>
    <w:rsid w:val="005A5C2C"/>
    <w:rsid w:val="005F3744"/>
    <w:rsid w:val="00640CF4"/>
    <w:rsid w:val="00661917"/>
    <w:rsid w:val="00694942"/>
    <w:rsid w:val="00730DAC"/>
    <w:rsid w:val="007823AC"/>
    <w:rsid w:val="007850C0"/>
    <w:rsid w:val="007A0F6D"/>
    <w:rsid w:val="007B4CAC"/>
    <w:rsid w:val="008233A3"/>
    <w:rsid w:val="008339B1"/>
    <w:rsid w:val="00845A64"/>
    <w:rsid w:val="00885F20"/>
    <w:rsid w:val="00887E7B"/>
    <w:rsid w:val="008C0E55"/>
    <w:rsid w:val="008C56FC"/>
    <w:rsid w:val="008D09DE"/>
    <w:rsid w:val="0093727D"/>
    <w:rsid w:val="009655A8"/>
    <w:rsid w:val="009710B7"/>
    <w:rsid w:val="009710F4"/>
    <w:rsid w:val="00A77878"/>
    <w:rsid w:val="00A91866"/>
    <w:rsid w:val="00AA1F42"/>
    <w:rsid w:val="00AA2073"/>
    <w:rsid w:val="00AA2D3A"/>
    <w:rsid w:val="00AB746A"/>
    <w:rsid w:val="00B1509B"/>
    <w:rsid w:val="00B151D4"/>
    <w:rsid w:val="00B82AED"/>
    <w:rsid w:val="00BB14E5"/>
    <w:rsid w:val="00BC25C9"/>
    <w:rsid w:val="00BD3FE2"/>
    <w:rsid w:val="00BE04AF"/>
    <w:rsid w:val="00BE2A31"/>
    <w:rsid w:val="00BF6D69"/>
    <w:rsid w:val="00C5004C"/>
    <w:rsid w:val="00C53F8E"/>
    <w:rsid w:val="00C66163"/>
    <w:rsid w:val="00C752D1"/>
    <w:rsid w:val="00CA2E04"/>
    <w:rsid w:val="00CF52D2"/>
    <w:rsid w:val="00D24468"/>
    <w:rsid w:val="00D45F32"/>
    <w:rsid w:val="00D94EE3"/>
    <w:rsid w:val="00DB1CFB"/>
    <w:rsid w:val="00DC7B6D"/>
    <w:rsid w:val="00DD47AA"/>
    <w:rsid w:val="00DD5E2A"/>
    <w:rsid w:val="00DD5FBC"/>
    <w:rsid w:val="00E612B6"/>
    <w:rsid w:val="00E70BB8"/>
    <w:rsid w:val="00E96DAF"/>
    <w:rsid w:val="00EA12EB"/>
    <w:rsid w:val="00EE73A4"/>
    <w:rsid w:val="00EF33E6"/>
    <w:rsid w:val="00F04340"/>
    <w:rsid w:val="00F13941"/>
    <w:rsid w:val="00F3376F"/>
    <w:rsid w:val="00F62ADD"/>
    <w:rsid w:val="00FB041F"/>
    <w:rsid w:val="00FE547D"/>
    <w:rsid w:val="00FF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35A55-7155-4CE0-9FAA-C96036D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C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33E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2F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454"/>
  </w:style>
  <w:style w:type="paragraph" w:styleId="Footer">
    <w:name w:val="footer"/>
    <w:basedOn w:val="Normal"/>
    <w:link w:val="FooterChar"/>
    <w:uiPriority w:val="99"/>
    <w:unhideWhenUsed/>
    <w:rsid w:val="002F5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454"/>
  </w:style>
  <w:style w:type="paragraph" w:styleId="BalloonText">
    <w:name w:val="Balloon Text"/>
    <w:basedOn w:val="Normal"/>
    <w:link w:val="BalloonTextChar"/>
    <w:uiPriority w:val="99"/>
    <w:semiHidden/>
    <w:unhideWhenUsed/>
    <w:rsid w:val="0052248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48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DMS</cp:lastModifiedBy>
  <cp:revision>4</cp:revision>
  <cp:lastPrinted>2020-07-17T06:43:00Z</cp:lastPrinted>
  <dcterms:created xsi:type="dcterms:W3CDTF">2020-07-17T07:06:00Z</dcterms:created>
  <dcterms:modified xsi:type="dcterms:W3CDTF">2020-08-31T09:00:00Z</dcterms:modified>
</cp:coreProperties>
</file>